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9A7E" w14:textId="77777777" w:rsidR="00713AFF" w:rsidRDefault="00713AFF" w:rsidP="00713AFF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D1">
        <w:rPr>
          <w:rFonts w:ascii="Times New Roman" w:hAnsi="Times New Roman" w:cs="Times New Roman"/>
          <w:b/>
          <w:bCs/>
          <w:caps/>
          <w:sz w:val="28"/>
          <w:szCs w:val="28"/>
        </w:rPr>
        <w:t>Повестка дня</w:t>
      </w:r>
      <w:r w:rsidRPr="00C03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559A49" w14:textId="1F13D885" w:rsidR="00713AFF" w:rsidRPr="00C03238" w:rsidRDefault="00713AFF" w:rsidP="00713AFF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1155311"/>
      <w:r>
        <w:rPr>
          <w:rFonts w:ascii="Times New Roman" w:hAnsi="Times New Roman" w:cs="Times New Roman"/>
          <w:b/>
          <w:bCs/>
          <w:sz w:val="28"/>
          <w:szCs w:val="28"/>
        </w:rPr>
        <w:t>Внеочередного</w:t>
      </w:r>
      <w:r w:rsidRPr="009F1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XL</w:t>
      </w:r>
      <w:r w:rsidRPr="00F56CD1">
        <w:rPr>
          <w:rFonts w:ascii="Times New Roman" w:hAnsi="Times New Roman" w:cs="Times New Roman"/>
          <w:b/>
          <w:bCs/>
          <w:sz w:val="28"/>
          <w:szCs w:val="28"/>
        </w:rPr>
        <w:t xml:space="preserve"> Общего собрания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6CD1">
        <w:rPr>
          <w:rFonts w:ascii="Times New Roman" w:hAnsi="Times New Roman" w:cs="Times New Roman"/>
          <w:b/>
          <w:bCs/>
          <w:sz w:val="28"/>
          <w:szCs w:val="28"/>
        </w:rPr>
        <w:t>Ассоциации банков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1" w:name="_Hlk91152425"/>
    </w:p>
    <w:bookmarkEnd w:id="0"/>
    <w:bookmarkEnd w:id="1"/>
    <w:p w14:paraId="6F0C9312" w14:textId="77777777" w:rsidR="00713AFF" w:rsidRDefault="00713AFF" w:rsidP="00713AFF">
      <w:pPr>
        <w:spacing w:before="100" w:beforeAutospacing="1" w:after="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0730E5A" w14:textId="77777777" w:rsidR="00713AFF" w:rsidRDefault="00713AFF" w:rsidP="00713AFF">
      <w:pPr>
        <w:spacing w:before="100" w:beforeAutospacing="1" w:after="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8FA81D0" w14:textId="77777777" w:rsidR="00713AFF" w:rsidRDefault="00713AFF" w:rsidP="00713AFF">
      <w:pPr>
        <w:spacing w:before="100" w:beforeAutospacing="1" w:after="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D52F0B6" w14:textId="77777777" w:rsidR="00713AFF" w:rsidRPr="000823FB" w:rsidRDefault="00713AFF" w:rsidP="00713AFF">
      <w:pPr>
        <w:spacing w:before="100" w:beforeAutospacing="1" w:after="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82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03 февраля 2022 года</w:t>
      </w:r>
    </w:p>
    <w:p w14:paraId="21E96264" w14:textId="77777777" w:rsidR="00713AFF" w:rsidRDefault="00713AFF" w:rsidP="00713AFF">
      <w:pPr>
        <w:spacing w:before="100" w:beforeAutospacing="1" w:after="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BDAF28" w14:textId="77777777" w:rsidR="00713AFF" w:rsidRDefault="00713AFF" w:rsidP="00713AFF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1F56DB2" w14:textId="77777777" w:rsidR="00713AFF" w:rsidRDefault="00713AFF" w:rsidP="00713A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Устав Ассоциации банков России.</w:t>
      </w:r>
    </w:p>
    <w:p w14:paraId="3F7E092D" w14:textId="77777777" w:rsidR="00713AFF" w:rsidRDefault="00713AFF" w:rsidP="00713A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состав Ревизионной комиссии Ассоциации банков России.</w:t>
      </w:r>
    </w:p>
    <w:p w14:paraId="6132D013" w14:textId="77777777" w:rsidR="00713AFF" w:rsidRPr="009F1E08" w:rsidRDefault="00713AFF" w:rsidP="00713A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Разное.</w:t>
      </w:r>
    </w:p>
    <w:p w14:paraId="707EDEF9" w14:textId="77777777" w:rsidR="003C0F76" w:rsidRDefault="003C0F76"/>
    <w:sectPr w:rsidR="003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2EBE"/>
    <w:multiLevelType w:val="hybridMultilevel"/>
    <w:tmpl w:val="E084DC20"/>
    <w:lvl w:ilvl="0" w:tplc="8B1C3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76"/>
    <w:rsid w:val="003C0F76"/>
    <w:rsid w:val="007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EFF0"/>
  <w15:chartTrackingRefBased/>
  <w15:docId w15:val="{5A72F89A-B89A-48BE-B7E1-A6DC974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3AF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1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2</cp:revision>
  <dcterms:created xsi:type="dcterms:W3CDTF">2021-12-28T08:15:00Z</dcterms:created>
  <dcterms:modified xsi:type="dcterms:W3CDTF">2021-12-28T08:16:00Z</dcterms:modified>
</cp:coreProperties>
</file>