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23FB9" w14:textId="77777777" w:rsidR="008254F7" w:rsidRPr="00AF19A2" w:rsidRDefault="008254F7" w:rsidP="008254F7">
      <w:pPr>
        <w:jc w:val="right"/>
        <w:rPr>
          <w:rFonts w:ascii="Times New Roman" w:hAnsi="Times New Roman"/>
          <w:color w:val="auto"/>
          <w:highlight w:val="white"/>
          <w:u w:color="000000"/>
        </w:rPr>
      </w:pPr>
    </w:p>
    <w:p w14:paraId="59265B7E" w14:textId="7CE44F96" w:rsidR="008254F7" w:rsidRPr="009517FE" w:rsidRDefault="008254F7" w:rsidP="008254F7">
      <w:pPr>
        <w:jc w:val="center"/>
        <w:rPr>
          <w:rFonts w:ascii="Arial" w:hAnsi="Arial" w:cs="Arial"/>
          <w:b/>
          <w:color w:val="auto"/>
          <w:sz w:val="36"/>
          <w:szCs w:val="36"/>
          <w:highlight w:val="white"/>
          <w:u w:color="000000"/>
        </w:rPr>
      </w:pPr>
      <w:r w:rsidRPr="009517FE">
        <w:rPr>
          <w:rFonts w:ascii="Arial" w:hAnsi="Arial" w:cs="Arial"/>
          <w:b/>
          <w:color w:val="auto"/>
          <w:sz w:val="36"/>
          <w:szCs w:val="36"/>
          <w:highlight w:val="white"/>
          <w:u w:color="000000"/>
        </w:rPr>
        <w:t>Базовый состав Рабочей группы</w:t>
      </w:r>
    </w:p>
    <w:p w14:paraId="5DCE2946" w14:textId="77777777" w:rsidR="008254F7" w:rsidRPr="00AF19A2" w:rsidRDefault="008254F7" w:rsidP="008254F7">
      <w:pPr>
        <w:jc w:val="center"/>
        <w:rPr>
          <w:rFonts w:ascii="Times New Roman" w:hAnsi="Times New Roman"/>
          <w:b/>
          <w:color w:val="auto"/>
          <w:sz w:val="36"/>
          <w:szCs w:val="36"/>
          <w:highlight w:val="white"/>
          <w:u w:color="000000"/>
        </w:rPr>
      </w:pP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2169"/>
        <w:gridCol w:w="3076"/>
        <w:gridCol w:w="2977"/>
        <w:gridCol w:w="3260"/>
        <w:gridCol w:w="2693"/>
      </w:tblGrid>
      <w:tr w:rsidR="00AF19A2" w:rsidRPr="00AF19A2" w14:paraId="68999912" w14:textId="77777777" w:rsidTr="00AF7D0C">
        <w:tc>
          <w:tcPr>
            <w:tcW w:w="704" w:type="dxa"/>
            <w:vAlign w:val="center"/>
          </w:tcPr>
          <w:p w14:paraId="1BA5BD1D" w14:textId="0B0DFFDB" w:rsidR="008254F7" w:rsidRPr="009517FE" w:rsidRDefault="008254F7" w:rsidP="008254F7">
            <w:pPr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</w:pPr>
            <w:r w:rsidRPr="009517FE"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  <w:t>№ п/п</w:t>
            </w:r>
          </w:p>
        </w:tc>
        <w:tc>
          <w:tcPr>
            <w:tcW w:w="2169" w:type="dxa"/>
            <w:vAlign w:val="center"/>
          </w:tcPr>
          <w:p w14:paraId="697FD787" w14:textId="736598D9" w:rsidR="008254F7" w:rsidRPr="009517FE" w:rsidRDefault="008254F7" w:rsidP="008254F7">
            <w:pPr>
              <w:jc w:val="left"/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</w:pPr>
            <w:r w:rsidRPr="009517FE"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  <w:t>Банк</w:t>
            </w:r>
          </w:p>
        </w:tc>
        <w:tc>
          <w:tcPr>
            <w:tcW w:w="3076" w:type="dxa"/>
            <w:vAlign w:val="center"/>
          </w:tcPr>
          <w:p w14:paraId="687C3846" w14:textId="22E9B347" w:rsidR="008254F7" w:rsidRPr="009517FE" w:rsidRDefault="008254F7" w:rsidP="008254F7">
            <w:pPr>
              <w:jc w:val="left"/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</w:pPr>
            <w:r w:rsidRPr="009517FE"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  <w:t>ФИО основного участника</w:t>
            </w:r>
          </w:p>
        </w:tc>
        <w:tc>
          <w:tcPr>
            <w:tcW w:w="2977" w:type="dxa"/>
            <w:vAlign w:val="center"/>
          </w:tcPr>
          <w:p w14:paraId="0087B44B" w14:textId="1A008D5F" w:rsidR="008254F7" w:rsidRPr="009517FE" w:rsidRDefault="008254F7" w:rsidP="008254F7">
            <w:pPr>
              <w:jc w:val="left"/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</w:pPr>
            <w:r w:rsidRPr="009517FE"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  <w:t>Должность</w:t>
            </w:r>
          </w:p>
        </w:tc>
        <w:tc>
          <w:tcPr>
            <w:tcW w:w="3260" w:type="dxa"/>
            <w:vAlign w:val="center"/>
          </w:tcPr>
          <w:p w14:paraId="711C5312" w14:textId="5FA521E6" w:rsidR="008254F7" w:rsidRPr="009517FE" w:rsidRDefault="008254F7" w:rsidP="00AC07EA">
            <w:pPr>
              <w:jc w:val="left"/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</w:pPr>
            <w:r w:rsidRPr="009517FE"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  <w:t>ФИО замещающего участника</w:t>
            </w:r>
          </w:p>
        </w:tc>
        <w:tc>
          <w:tcPr>
            <w:tcW w:w="2693" w:type="dxa"/>
            <w:vAlign w:val="center"/>
          </w:tcPr>
          <w:p w14:paraId="66ABD1B9" w14:textId="4A73579F" w:rsidR="008254F7" w:rsidRPr="009517FE" w:rsidRDefault="008254F7" w:rsidP="00AC07EA">
            <w:pPr>
              <w:jc w:val="left"/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</w:pPr>
            <w:r w:rsidRPr="009517FE">
              <w:rPr>
                <w:rFonts w:ascii="Arial" w:hAnsi="Arial" w:cs="Arial"/>
                <w:b/>
                <w:color w:val="auto"/>
                <w:szCs w:val="28"/>
                <w:highlight w:val="white"/>
                <w:u w:color="000000"/>
              </w:rPr>
              <w:t>Должность</w:t>
            </w:r>
          </w:p>
        </w:tc>
      </w:tr>
      <w:tr w:rsidR="00AF19A2" w:rsidRPr="00AF19A2" w14:paraId="22B5D0CA" w14:textId="77777777" w:rsidTr="00AF7D0C">
        <w:tc>
          <w:tcPr>
            <w:tcW w:w="704" w:type="dxa"/>
            <w:vAlign w:val="center"/>
          </w:tcPr>
          <w:p w14:paraId="0C8307D6" w14:textId="7E268E61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1</w:t>
            </w:r>
          </w:p>
        </w:tc>
        <w:tc>
          <w:tcPr>
            <w:tcW w:w="2169" w:type="dxa"/>
            <w:vAlign w:val="center"/>
          </w:tcPr>
          <w:p w14:paraId="679232D6" w14:textId="1223E690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ДОМ.РФ</w:t>
            </w:r>
          </w:p>
        </w:tc>
        <w:tc>
          <w:tcPr>
            <w:tcW w:w="3076" w:type="dxa"/>
            <w:vAlign w:val="center"/>
          </w:tcPr>
          <w:p w14:paraId="6EB519C6" w14:textId="7E666764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Лисовой Олег Григорьевич</w:t>
            </w:r>
          </w:p>
        </w:tc>
        <w:tc>
          <w:tcPr>
            <w:tcW w:w="2977" w:type="dxa"/>
            <w:vAlign w:val="center"/>
          </w:tcPr>
          <w:p w14:paraId="34AABF8F" w14:textId="0B46035B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Директор по операционным рискам и непрерывности деятельности</w:t>
            </w:r>
          </w:p>
        </w:tc>
        <w:tc>
          <w:tcPr>
            <w:tcW w:w="3260" w:type="dxa"/>
          </w:tcPr>
          <w:p w14:paraId="1583A9E4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  <w:tc>
          <w:tcPr>
            <w:tcW w:w="2693" w:type="dxa"/>
          </w:tcPr>
          <w:p w14:paraId="77195A9B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</w:tr>
      <w:tr w:rsidR="00AF19A2" w:rsidRPr="00AF19A2" w14:paraId="08391ACD" w14:textId="77777777" w:rsidTr="00AF7D0C">
        <w:tc>
          <w:tcPr>
            <w:tcW w:w="704" w:type="dxa"/>
            <w:vAlign w:val="center"/>
          </w:tcPr>
          <w:p w14:paraId="65F3196A" w14:textId="2831200B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2</w:t>
            </w:r>
          </w:p>
        </w:tc>
        <w:tc>
          <w:tcPr>
            <w:tcW w:w="2169" w:type="dxa"/>
            <w:vAlign w:val="center"/>
          </w:tcPr>
          <w:p w14:paraId="34179F30" w14:textId="5B07618B" w:rsidR="008254F7" w:rsidRPr="00AF19A2" w:rsidRDefault="003D4696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ББР</w:t>
            </w:r>
            <w:r w:rsidR="008254F7"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 xml:space="preserve"> Банк</w:t>
            </w:r>
          </w:p>
        </w:tc>
        <w:tc>
          <w:tcPr>
            <w:tcW w:w="3076" w:type="dxa"/>
            <w:vAlign w:val="center"/>
          </w:tcPr>
          <w:p w14:paraId="0942CB0F" w14:textId="39995D7E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Коростелева Наталья Викторовна </w:t>
            </w:r>
          </w:p>
        </w:tc>
        <w:tc>
          <w:tcPr>
            <w:tcW w:w="2977" w:type="dxa"/>
            <w:vAlign w:val="center"/>
          </w:tcPr>
          <w:p w14:paraId="6274B106" w14:textId="17FB72C8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Директор Департамента риск-менеджмента</w:t>
            </w:r>
          </w:p>
        </w:tc>
        <w:tc>
          <w:tcPr>
            <w:tcW w:w="3260" w:type="dxa"/>
            <w:vAlign w:val="center"/>
          </w:tcPr>
          <w:p w14:paraId="31B82453" w14:textId="25A2C84D" w:rsidR="008254F7" w:rsidRPr="00AF19A2" w:rsidRDefault="003D4696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Анисимов Евгений Николаевич</w:t>
            </w:r>
          </w:p>
        </w:tc>
        <w:tc>
          <w:tcPr>
            <w:tcW w:w="2693" w:type="dxa"/>
            <w:vAlign w:val="center"/>
          </w:tcPr>
          <w:p w14:paraId="00564246" w14:textId="1F76C47D" w:rsidR="008254F7" w:rsidRPr="00AF19A2" w:rsidRDefault="008254F7" w:rsidP="003D4696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Начальник </w:t>
            </w:r>
            <w:r w:rsidR="003D4696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отдела</w:t>
            </w: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операционных рисков Департамента риск-менеджмента</w:t>
            </w:r>
          </w:p>
        </w:tc>
      </w:tr>
      <w:tr w:rsidR="00AF19A2" w:rsidRPr="00AF19A2" w14:paraId="57B982BD" w14:textId="77777777" w:rsidTr="00AF7D0C">
        <w:tc>
          <w:tcPr>
            <w:tcW w:w="704" w:type="dxa"/>
            <w:vAlign w:val="center"/>
          </w:tcPr>
          <w:p w14:paraId="655B8E47" w14:textId="7FA702C2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3</w:t>
            </w:r>
          </w:p>
        </w:tc>
        <w:tc>
          <w:tcPr>
            <w:tcW w:w="2169" w:type="dxa"/>
            <w:vAlign w:val="center"/>
          </w:tcPr>
          <w:p w14:paraId="11C5D3C3" w14:textId="662F17AA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Тинькофф Банк</w:t>
            </w:r>
          </w:p>
        </w:tc>
        <w:tc>
          <w:tcPr>
            <w:tcW w:w="3076" w:type="dxa"/>
            <w:vAlign w:val="center"/>
          </w:tcPr>
          <w:p w14:paraId="6D59A4E9" w14:textId="4BA46F7B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Симонова Юлия Сергеевна </w:t>
            </w:r>
          </w:p>
        </w:tc>
        <w:tc>
          <w:tcPr>
            <w:tcW w:w="2977" w:type="dxa"/>
            <w:vAlign w:val="center"/>
          </w:tcPr>
          <w:p w14:paraId="231881BC" w14:textId="246F2964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направления нефинансовых рисков Управления интегрированного риск-менеджмента</w:t>
            </w:r>
          </w:p>
        </w:tc>
        <w:tc>
          <w:tcPr>
            <w:tcW w:w="3260" w:type="dxa"/>
            <w:vAlign w:val="center"/>
          </w:tcPr>
          <w:p w14:paraId="7E35C78F" w14:textId="01AF5EBF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proofErr w:type="spellStart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Шигаев</w:t>
            </w:r>
            <w:proofErr w:type="spellEnd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Станислав Михайлович </w:t>
            </w:r>
          </w:p>
        </w:tc>
        <w:tc>
          <w:tcPr>
            <w:tcW w:w="2693" w:type="dxa"/>
            <w:vAlign w:val="center"/>
          </w:tcPr>
          <w:p w14:paraId="7035B6FA" w14:textId="3FD2745E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Управления интегрированного риск-менеджмента</w:t>
            </w:r>
          </w:p>
        </w:tc>
      </w:tr>
      <w:tr w:rsidR="00AF19A2" w:rsidRPr="00AF19A2" w14:paraId="71386F5A" w14:textId="77777777" w:rsidTr="00AF7D0C">
        <w:tc>
          <w:tcPr>
            <w:tcW w:w="704" w:type="dxa"/>
            <w:vAlign w:val="center"/>
          </w:tcPr>
          <w:p w14:paraId="104424E3" w14:textId="4521D898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4</w:t>
            </w:r>
          </w:p>
        </w:tc>
        <w:tc>
          <w:tcPr>
            <w:tcW w:w="2169" w:type="dxa"/>
            <w:vAlign w:val="center"/>
          </w:tcPr>
          <w:p w14:paraId="02D9787C" w14:textId="37ABC826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 xml:space="preserve">Банк </w:t>
            </w:r>
            <w:proofErr w:type="spellStart"/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Интеза</w:t>
            </w:r>
            <w:proofErr w:type="spellEnd"/>
          </w:p>
        </w:tc>
        <w:tc>
          <w:tcPr>
            <w:tcW w:w="3076" w:type="dxa"/>
            <w:vAlign w:val="center"/>
          </w:tcPr>
          <w:p w14:paraId="6BEFEF22" w14:textId="7E55B12C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Захарова Юлия Петровна</w:t>
            </w:r>
          </w:p>
        </w:tc>
        <w:tc>
          <w:tcPr>
            <w:tcW w:w="2977" w:type="dxa"/>
            <w:vAlign w:val="center"/>
          </w:tcPr>
          <w:p w14:paraId="6EB5CD22" w14:textId="5793A6C9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Начальник отдела оценки достаточности </w:t>
            </w: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br/>
              <w:t>капитала и операционных рисков Департамента управления рисками</w:t>
            </w:r>
          </w:p>
        </w:tc>
        <w:tc>
          <w:tcPr>
            <w:tcW w:w="3260" w:type="dxa"/>
          </w:tcPr>
          <w:p w14:paraId="4F8B83C4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  <w:tc>
          <w:tcPr>
            <w:tcW w:w="2693" w:type="dxa"/>
          </w:tcPr>
          <w:p w14:paraId="364ADE21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</w:tr>
      <w:tr w:rsidR="00AF19A2" w:rsidRPr="00AF19A2" w14:paraId="52ED5817" w14:textId="77777777" w:rsidTr="00AF7D0C">
        <w:tc>
          <w:tcPr>
            <w:tcW w:w="704" w:type="dxa"/>
            <w:vAlign w:val="center"/>
          </w:tcPr>
          <w:p w14:paraId="5998B788" w14:textId="3E7F0C78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5</w:t>
            </w:r>
          </w:p>
        </w:tc>
        <w:tc>
          <w:tcPr>
            <w:tcW w:w="2169" w:type="dxa"/>
            <w:vAlign w:val="center"/>
          </w:tcPr>
          <w:p w14:paraId="1D14C7F5" w14:textId="542A2927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Альфа Банк</w:t>
            </w:r>
          </w:p>
        </w:tc>
        <w:tc>
          <w:tcPr>
            <w:tcW w:w="3076" w:type="dxa"/>
            <w:vAlign w:val="center"/>
          </w:tcPr>
          <w:p w14:paraId="4147CA03" w14:textId="387AEFFA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Горин Артем Александрович</w:t>
            </w:r>
          </w:p>
        </w:tc>
        <w:tc>
          <w:tcPr>
            <w:tcW w:w="2977" w:type="dxa"/>
            <w:vAlign w:val="center"/>
          </w:tcPr>
          <w:p w14:paraId="7A1D9DEB" w14:textId="56725578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Начальник Управления операционными рисками</w:t>
            </w:r>
          </w:p>
        </w:tc>
        <w:tc>
          <w:tcPr>
            <w:tcW w:w="3260" w:type="dxa"/>
          </w:tcPr>
          <w:p w14:paraId="5D402F7D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  <w:tc>
          <w:tcPr>
            <w:tcW w:w="2693" w:type="dxa"/>
          </w:tcPr>
          <w:p w14:paraId="026AB6A4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</w:tr>
      <w:tr w:rsidR="00AF19A2" w:rsidRPr="00AF19A2" w14:paraId="188C0261" w14:textId="77777777" w:rsidTr="00AF7D0C">
        <w:tc>
          <w:tcPr>
            <w:tcW w:w="704" w:type="dxa"/>
            <w:vAlign w:val="center"/>
          </w:tcPr>
          <w:p w14:paraId="0A14F0B6" w14:textId="2B0E3BD9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6</w:t>
            </w:r>
          </w:p>
        </w:tc>
        <w:tc>
          <w:tcPr>
            <w:tcW w:w="2169" w:type="dxa"/>
            <w:vAlign w:val="center"/>
          </w:tcPr>
          <w:p w14:paraId="76595221" w14:textId="7079A4B7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proofErr w:type="spellStart"/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Новикомбанк</w:t>
            </w:r>
            <w:proofErr w:type="spellEnd"/>
          </w:p>
        </w:tc>
        <w:tc>
          <w:tcPr>
            <w:tcW w:w="3076" w:type="dxa"/>
            <w:vAlign w:val="center"/>
          </w:tcPr>
          <w:p w14:paraId="5BB0C2C8" w14:textId="5F55218F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Акимова Людмила Владимировна</w:t>
            </w:r>
          </w:p>
        </w:tc>
        <w:tc>
          <w:tcPr>
            <w:tcW w:w="2977" w:type="dxa"/>
            <w:vAlign w:val="center"/>
          </w:tcPr>
          <w:p w14:paraId="272D6A2B" w14:textId="7B45BE5F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Руководитель Службы по управлению операционными рисками Департамента анализа и контроля рисков </w:t>
            </w:r>
          </w:p>
        </w:tc>
        <w:tc>
          <w:tcPr>
            <w:tcW w:w="3260" w:type="dxa"/>
          </w:tcPr>
          <w:p w14:paraId="144EC299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  <w:tc>
          <w:tcPr>
            <w:tcW w:w="2693" w:type="dxa"/>
          </w:tcPr>
          <w:p w14:paraId="2C8C2C4B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</w:tr>
      <w:tr w:rsidR="00AF19A2" w:rsidRPr="00AF19A2" w14:paraId="1C5D62F4" w14:textId="77777777" w:rsidTr="00AF7D0C">
        <w:tc>
          <w:tcPr>
            <w:tcW w:w="704" w:type="dxa"/>
            <w:vAlign w:val="center"/>
          </w:tcPr>
          <w:p w14:paraId="58A3EDDA" w14:textId="5C1ACF05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7</w:t>
            </w:r>
          </w:p>
        </w:tc>
        <w:tc>
          <w:tcPr>
            <w:tcW w:w="2169" w:type="dxa"/>
            <w:vAlign w:val="center"/>
          </w:tcPr>
          <w:p w14:paraId="4E440181" w14:textId="05B101BC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Газпромбанк</w:t>
            </w:r>
          </w:p>
        </w:tc>
        <w:tc>
          <w:tcPr>
            <w:tcW w:w="3076" w:type="dxa"/>
            <w:vAlign w:val="center"/>
          </w:tcPr>
          <w:p w14:paraId="21FA8988" w14:textId="5FF55FB0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Ситосенко Вадим Вячеславович</w:t>
            </w:r>
          </w:p>
        </w:tc>
        <w:tc>
          <w:tcPr>
            <w:tcW w:w="2977" w:type="dxa"/>
            <w:vAlign w:val="center"/>
          </w:tcPr>
          <w:p w14:paraId="237AEDD1" w14:textId="3DA5444A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Начальник Департамента операционных рисков</w:t>
            </w:r>
          </w:p>
        </w:tc>
        <w:tc>
          <w:tcPr>
            <w:tcW w:w="3260" w:type="dxa"/>
            <w:vAlign w:val="center"/>
          </w:tcPr>
          <w:p w14:paraId="3E022260" w14:textId="0541E3C1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proofErr w:type="spellStart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Марданов</w:t>
            </w:r>
            <w:proofErr w:type="spellEnd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Тимур </w:t>
            </w:r>
            <w:proofErr w:type="spellStart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Талгатович</w:t>
            </w:r>
            <w:proofErr w:type="spellEnd"/>
          </w:p>
        </w:tc>
        <w:tc>
          <w:tcPr>
            <w:tcW w:w="2693" w:type="dxa"/>
            <w:vAlign w:val="center"/>
          </w:tcPr>
          <w:p w14:paraId="72ED803C" w14:textId="4BCB15FD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Заместитель начальника Департамента операционных рисков</w:t>
            </w:r>
          </w:p>
        </w:tc>
      </w:tr>
      <w:tr w:rsidR="00AF19A2" w:rsidRPr="00AF19A2" w14:paraId="1370120C" w14:textId="77777777" w:rsidTr="00AF7D0C">
        <w:tc>
          <w:tcPr>
            <w:tcW w:w="704" w:type="dxa"/>
            <w:vAlign w:val="center"/>
          </w:tcPr>
          <w:p w14:paraId="1FCD5A10" w14:textId="0B84CED5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lastRenderedPageBreak/>
              <w:t>8</w:t>
            </w:r>
          </w:p>
        </w:tc>
        <w:tc>
          <w:tcPr>
            <w:tcW w:w="2169" w:type="dxa"/>
            <w:vAlign w:val="center"/>
          </w:tcPr>
          <w:p w14:paraId="2404EA03" w14:textId="729C4982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Росбанк</w:t>
            </w:r>
          </w:p>
        </w:tc>
        <w:tc>
          <w:tcPr>
            <w:tcW w:w="3076" w:type="dxa"/>
            <w:vAlign w:val="center"/>
          </w:tcPr>
          <w:p w14:paraId="6B923287" w14:textId="6364BCA0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proofErr w:type="spellStart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Белялова</w:t>
            </w:r>
            <w:proofErr w:type="spellEnd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Светлана Юрьевна</w:t>
            </w:r>
          </w:p>
        </w:tc>
        <w:tc>
          <w:tcPr>
            <w:tcW w:w="2977" w:type="dxa"/>
            <w:vAlign w:val="center"/>
          </w:tcPr>
          <w:p w14:paraId="62A96325" w14:textId="08399571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Директор Департамента управления операционными рисками</w:t>
            </w:r>
          </w:p>
        </w:tc>
        <w:tc>
          <w:tcPr>
            <w:tcW w:w="3260" w:type="dxa"/>
            <w:vAlign w:val="center"/>
          </w:tcPr>
          <w:p w14:paraId="174D7742" w14:textId="49177190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Кондратьев Сергей Алексеевич</w:t>
            </w:r>
          </w:p>
        </w:tc>
        <w:tc>
          <w:tcPr>
            <w:tcW w:w="2693" w:type="dxa"/>
            <w:vAlign w:val="center"/>
          </w:tcPr>
          <w:p w14:paraId="11E4D946" w14:textId="236C754F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направления автоматизации процессов управления рисками ДУОР</w:t>
            </w:r>
          </w:p>
        </w:tc>
      </w:tr>
      <w:tr w:rsidR="00AF19A2" w:rsidRPr="00AF19A2" w14:paraId="5C01E9CA" w14:textId="77777777" w:rsidTr="00AF7D0C">
        <w:tc>
          <w:tcPr>
            <w:tcW w:w="704" w:type="dxa"/>
            <w:vAlign w:val="center"/>
          </w:tcPr>
          <w:p w14:paraId="03A0E9AE" w14:textId="00FF76F5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9</w:t>
            </w:r>
          </w:p>
        </w:tc>
        <w:tc>
          <w:tcPr>
            <w:tcW w:w="2169" w:type="dxa"/>
            <w:vAlign w:val="center"/>
          </w:tcPr>
          <w:p w14:paraId="4F316D69" w14:textId="2CAF1856" w:rsidR="008254F7" w:rsidRPr="00AF19A2" w:rsidRDefault="008254F7" w:rsidP="001839C8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 xml:space="preserve">Ренессанс </w:t>
            </w:r>
            <w:r w:rsidR="001839C8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Банк</w:t>
            </w:r>
          </w:p>
        </w:tc>
        <w:tc>
          <w:tcPr>
            <w:tcW w:w="3076" w:type="dxa"/>
            <w:vAlign w:val="center"/>
          </w:tcPr>
          <w:p w14:paraId="363F2DA3" w14:textId="2AA5303A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Сазонов Андрей Михайлович </w:t>
            </w:r>
          </w:p>
        </w:tc>
        <w:tc>
          <w:tcPr>
            <w:tcW w:w="2977" w:type="dxa"/>
            <w:vAlign w:val="center"/>
          </w:tcPr>
          <w:p w14:paraId="30C68D8C" w14:textId="2426B943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Начальник Управления нефинансовых рисков</w:t>
            </w:r>
          </w:p>
        </w:tc>
        <w:tc>
          <w:tcPr>
            <w:tcW w:w="3260" w:type="dxa"/>
          </w:tcPr>
          <w:p w14:paraId="4C310AB3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  <w:tc>
          <w:tcPr>
            <w:tcW w:w="2693" w:type="dxa"/>
          </w:tcPr>
          <w:p w14:paraId="107462E0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</w:tr>
      <w:tr w:rsidR="00AF19A2" w:rsidRPr="00AF19A2" w14:paraId="2C644877" w14:textId="77777777" w:rsidTr="00AF7D0C">
        <w:tc>
          <w:tcPr>
            <w:tcW w:w="704" w:type="dxa"/>
            <w:vAlign w:val="center"/>
          </w:tcPr>
          <w:p w14:paraId="23D8D62B" w14:textId="3DC590C3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10</w:t>
            </w:r>
          </w:p>
        </w:tc>
        <w:tc>
          <w:tcPr>
            <w:tcW w:w="2169" w:type="dxa"/>
            <w:vAlign w:val="center"/>
          </w:tcPr>
          <w:p w14:paraId="509CFBAC" w14:textId="1BDAC3C0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Промсвязьбанк</w:t>
            </w:r>
          </w:p>
        </w:tc>
        <w:tc>
          <w:tcPr>
            <w:tcW w:w="3076" w:type="dxa"/>
            <w:vAlign w:val="center"/>
          </w:tcPr>
          <w:p w14:paraId="316FDD56" w14:textId="1E37DC57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Морозова Елена Николаевна</w:t>
            </w:r>
          </w:p>
        </w:tc>
        <w:tc>
          <w:tcPr>
            <w:tcW w:w="2977" w:type="dxa"/>
            <w:vAlign w:val="center"/>
          </w:tcPr>
          <w:p w14:paraId="2B8AFCA4" w14:textId="7C9E156E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Начальник Управления операционных рисков и процессов непрерывности</w:t>
            </w:r>
          </w:p>
        </w:tc>
        <w:tc>
          <w:tcPr>
            <w:tcW w:w="3260" w:type="dxa"/>
            <w:vAlign w:val="center"/>
          </w:tcPr>
          <w:p w14:paraId="0E0AF599" w14:textId="694EB06C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proofErr w:type="spellStart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Гречаная</w:t>
            </w:r>
            <w:proofErr w:type="spellEnd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Анна Сергеевна</w:t>
            </w:r>
          </w:p>
        </w:tc>
        <w:tc>
          <w:tcPr>
            <w:tcW w:w="2693" w:type="dxa"/>
            <w:vAlign w:val="center"/>
          </w:tcPr>
          <w:p w14:paraId="557CB623" w14:textId="0AD32164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Руководитель по развитию риск-метрик Управления операционных рисков и процессов непрерывности </w:t>
            </w:r>
          </w:p>
        </w:tc>
      </w:tr>
      <w:tr w:rsidR="00AF19A2" w:rsidRPr="00AF19A2" w14:paraId="71260801" w14:textId="77777777" w:rsidTr="00AF7D0C">
        <w:tc>
          <w:tcPr>
            <w:tcW w:w="704" w:type="dxa"/>
            <w:vAlign w:val="center"/>
          </w:tcPr>
          <w:p w14:paraId="7D1C6C7A" w14:textId="704BF9AC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11</w:t>
            </w:r>
          </w:p>
        </w:tc>
        <w:tc>
          <w:tcPr>
            <w:tcW w:w="2169" w:type="dxa"/>
            <w:vAlign w:val="center"/>
          </w:tcPr>
          <w:p w14:paraId="467A71A4" w14:textId="32945E04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МТС-Банк</w:t>
            </w:r>
          </w:p>
        </w:tc>
        <w:tc>
          <w:tcPr>
            <w:tcW w:w="3076" w:type="dxa"/>
            <w:vAlign w:val="center"/>
          </w:tcPr>
          <w:p w14:paraId="62667B04" w14:textId="600CC314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proofErr w:type="spellStart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Бровкович</w:t>
            </w:r>
            <w:proofErr w:type="spellEnd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Юлия Александровна</w:t>
            </w:r>
          </w:p>
        </w:tc>
        <w:tc>
          <w:tcPr>
            <w:tcW w:w="2977" w:type="dxa"/>
            <w:vAlign w:val="center"/>
          </w:tcPr>
          <w:p w14:paraId="108A2B83" w14:textId="57A911D9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Руководитель Службы </w:t>
            </w:r>
            <w:proofErr w:type="spellStart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комплаенса</w:t>
            </w:r>
            <w:proofErr w:type="spellEnd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и мониторинга нефинансовых рисков</w:t>
            </w:r>
          </w:p>
        </w:tc>
        <w:tc>
          <w:tcPr>
            <w:tcW w:w="3260" w:type="dxa"/>
          </w:tcPr>
          <w:p w14:paraId="1FB3F903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  <w:tc>
          <w:tcPr>
            <w:tcW w:w="2693" w:type="dxa"/>
          </w:tcPr>
          <w:p w14:paraId="5664B950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</w:tr>
      <w:tr w:rsidR="001839C8" w:rsidRPr="00AF19A2" w14:paraId="2D9C4244" w14:textId="77777777" w:rsidTr="00AF7D0C">
        <w:tc>
          <w:tcPr>
            <w:tcW w:w="704" w:type="dxa"/>
            <w:vAlign w:val="center"/>
          </w:tcPr>
          <w:p w14:paraId="51C17FE2" w14:textId="45835B68" w:rsidR="001839C8" w:rsidRPr="00AF19A2" w:rsidRDefault="001839C8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>
              <w:rPr>
                <w:rFonts w:ascii="Times New Roman" w:hAnsi="Times New Roman"/>
                <w:color w:val="auto"/>
                <w:highlight w:val="white"/>
                <w:u w:color="000000"/>
              </w:rPr>
              <w:t>12</w:t>
            </w:r>
          </w:p>
        </w:tc>
        <w:tc>
          <w:tcPr>
            <w:tcW w:w="2169" w:type="dxa"/>
            <w:vAlign w:val="center"/>
          </w:tcPr>
          <w:p w14:paraId="0753D6D3" w14:textId="629FDAF5" w:rsidR="001839C8" w:rsidRPr="00AF19A2" w:rsidRDefault="001839C8" w:rsidP="008254F7">
            <w:pP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 xml:space="preserve">Банк </w:t>
            </w:r>
            <w:proofErr w:type="spellStart"/>
            <w:r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Уралсиб</w:t>
            </w:r>
            <w:proofErr w:type="spellEnd"/>
          </w:p>
        </w:tc>
        <w:tc>
          <w:tcPr>
            <w:tcW w:w="3076" w:type="dxa"/>
            <w:vAlign w:val="center"/>
          </w:tcPr>
          <w:p w14:paraId="36650856" w14:textId="545DD0A9" w:rsidR="001839C8" w:rsidRPr="00AF19A2" w:rsidRDefault="001839C8" w:rsidP="008254F7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Шемятов</w:t>
            </w:r>
            <w:proofErr w:type="spellEnd"/>
            <w:r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Алексей Леонидович</w:t>
            </w:r>
          </w:p>
        </w:tc>
        <w:tc>
          <w:tcPr>
            <w:tcW w:w="2977" w:type="dxa"/>
            <w:vAlign w:val="center"/>
          </w:tcPr>
          <w:p w14:paraId="5CFDA11C" w14:textId="38D4BCDA" w:rsidR="001839C8" w:rsidRPr="00AF19A2" w:rsidRDefault="001839C8" w:rsidP="008254F7">
            <w:pPr>
              <w:jc w:val="left"/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</w:t>
            </w:r>
            <w:r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Дирекции операционных рисков Службы риск-менеджмента</w:t>
            </w:r>
          </w:p>
        </w:tc>
        <w:tc>
          <w:tcPr>
            <w:tcW w:w="3260" w:type="dxa"/>
          </w:tcPr>
          <w:p w14:paraId="091A8F29" w14:textId="3BB6E470" w:rsidR="001839C8" w:rsidRPr="00AF19A2" w:rsidRDefault="001839C8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  <w:t>Зайцева Елена Витальевна</w:t>
            </w:r>
          </w:p>
        </w:tc>
        <w:tc>
          <w:tcPr>
            <w:tcW w:w="2693" w:type="dxa"/>
          </w:tcPr>
          <w:p w14:paraId="5AF2BF28" w14:textId="3358B243" w:rsidR="001839C8" w:rsidRPr="00AF19A2" w:rsidRDefault="001839C8" w:rsidP="001839C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</w:t>
            </w:r>
            <w:r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направления методологии </w:t>
            </w:r>
            <w:r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Дирекции операционных рисков Службы риск-менеджмента</w:t>
            </w:r>
          </w:p>
        </w:tc>
      </w:tr>
      <w:tr w:rsidR="00AF19A2" w:rsidRPr="00AF19A2" w14:paraId="3D93A760" w14:textId="77777777" w:rsidTr="00AF7D0C">
        <w:tc>
          <w:tcPr>
            <w:tcW w:w="704" w:type="dxa"/>
            <w:vAlign w:val="center"/>
          </w:tcPr>
          <w:p w14:paraId="1FB800A5" w14:textId="1DF16635" w:rsidR="008254F7" w:rsidRPr="00AF19A2" w:rsidRDefault="008254F7" w:rsidP="001839C8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1</w:t>
            </w:r>
            <w:r w:rsidR="001839C8">
              <w:rPr>
                <w:rFonts w:ascii="Times New Roman" w:hAnsi="Times New Roman"/>
                <w:color w:val="auto"/>
                <w:highlight w:val="white"/>
                <w:u w:color="000000"/>
              </w:rPr>
              <w:t>3</w:t>
            </w:r>
          </w:p>
        </w:tc>
        <w:tc>
          <w:tcPr>
            <w:tcW w:w="2169" w:type="dxa"/>
            <w:vAlign w:val="center"/>
          </w:tcPr>
          <w:p w14:paraId="70FD8637" w14:textId="339C2EBD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Райффайзенбанк</w:t>
            </w:r>
          </w:p>
        </w:tc>
        <w:tc>
          <w:tcPr>
            <w:tcW w:w="3076" w:type="dxa"/>
            <w:vAlign w:val="center"/>
          </w:tcPr>
          <w:p w14:paraId="4912E8BC" w14:textId="64A4CF6C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Ефимов Александр Михайлович</w:t>
            </w:r>
          </w:p>
        </w:tc>
        <w:tc>
          <w:tcPr>
            <w:tcW w:w="2977" w:type="dxa"/>
            <w:vAlign w:val="center"/>
          </w:tcPr>
          <w:p w14:paraId="75775EC4" w14:textId="041F5E5D" w:rsidR="008254F7" w:rsidRPr="00AF19A2" w:rsidRDefault="001839C8" w:rsidP="001839C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Г</w:t>
            </w:r>
            <w:r w:rsidR="008254F7"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руппы контроля операционных рисков</w:t>
            </w:r>
          </w:p>
        </w:tc>
        <w:tc>
          <w:tcPr>
            <w:tcW w:w="3260" w:type="dxa"/>
          </w:tcPr>
          <w:p w14:paraId="7F7B89AC" w14:textId="2E531DD0" w:rsidR="008254F7" w:rsidRPr="00AF19A2" w:rsidRDefault="001839C8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  <w:t>Комаров Даниил Владимирович</w:t>
            </w:r>
          </w:p>
        </w:tc>
        <w:tc>
          <w:tcPr>
            <w:tcW w:w="2693" w:type="dxa"/>
          </w:tcPr>
          <w:p w14:paraId="415D9115" w14:textId="772C007F" w:rsidR="008254F7" w:rsidRPr="00AF19A2" w:rsidRDefault="001839C8" w:rsidP="001839C8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Ведущий специалист Г</w:t>
            </w: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руппы контроля операционных рисков</w:t>
            </w:r>
          </w:p>
        </w:tc>
      </w:tr>
      <w:tr w:rsidR="00AF19A2" w:rsidRPr="00AF19A2" w14:paraId="16202C75" w14:textId="77777777" w:rsidTr="00242D68">
        <w:trPr>
          <w:trHeight w:val="1674"/>
        </w:trPr>
        <w:tc>
          <w:tcPr>
            <w:tcW w:w="704" w:type="dxa"/>
            <w:vAlign w:val="center"/>
          </w:tcPr>
          <w:p w14:paraId="7637C9E6" w14:textId="6EAF95E5" w:rsidR="008254F7" w:rsidRPr="00AF19A2" w:rsidRDefault="008254F7" w:rsidP="001839C8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1</w:t>
            </w:r>
            <w:r w:rsidR="001839C8">
              <w:rPr>
                <w:rFonts w:ascii="Times New Roman" w:hAnsi="Times New Roman"/>
                <w:color w:val="auto"/>
                <w:highlight w:val="white"/>
                <w:u w:color="000000"/>
              </w:rPr>
              <w:t>4</w:t>
            </w:r>
          </w:p>
        </w:tc>
        <w:tc>
          <w:tcPr>
            <w:tcW w:w="2169" w:type="dxa"/>
            <w:vAlign w:val="center"/>
          </w:tcPr>
          <w:p w14:paraId="55497616" w14:textId="4B64784B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Сбербанк</w:t>
            </w:r>
          </w:p>
        </w:tc>
        <w:tc>
          <w:tcPr>
            <w:tcW w:w="3076" w:type="dxa"/>
            <w:vAlign w:val="center"/>
          </w:tcPr>
          <w:p w14:paraId="7E441BCE" w14:textId="21B6576D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proofErr w:type="spellStart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Аленькин</w:t>
            </w:r>
            <w:proofErr w:type="spellEnd"/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Сергей Романович</w:t>
            </w:r>
          </w:p>
        </w:tc>
        <w:tc>
          <w:tcPr>
            <w:tcW w:w="2977" w:type="dxa"/>
            <w:vAlign w:val="center"/>
          </w:tcPr>
          <w:p w14:paraId="15EBAAAB" w14:textId="0CF1FF5D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Управляющий директор - начальник управления операционных  рисков Департамента интегрированного риск-менеджмента блока риски</w:t>
            </w:r>
          </w:p>
        </w:tc>
        <w:tc>
          <w:tcPr>
            <w:tcW w:w="3260" w:type="dxa"/>
            <w:vAlign w:val="center"/>
          </w:tcPr>
          <w:p w14:paraId="0CFF2D47" w14:textId="5D1B2065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Киселева Мария Иванова</w:t>
            </w:r>
          </w:p>
        </w:tc>
        <w:tc>
          <w:tcPr>
            <w:tcW w:w="2693" w:type="dxa"/>
            <w:vAlign w:val="center"/>
          </w:tcPr>
          <w:p w14:paraId="3478B763" w14:textId="74B6A0F3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Руководитель направления  управления операционных  рисков Департамента интегрированного риск-менеджмента блока риски</w:t>
            </w:r>
          </w:p>
        </w:tc>
      </w:tr>
      <w:tr w:rsidR="00AF19A2" w:rsidRPr="00AF19A2" w14:paraId="2553909E" w14:textId="77777777" w:rsidTr="00AF7D0C">
        <w:tc>
          <w:tcPr>
            <w:tcW w:w="704" w:type="dxa"/>
            <w:vAlign w:val="center"/>
          </w:tcPr>
          <w:p w14:paraId="61FDA8D8" w14:textId="6F953A28" w:rsidR="008254F7" w:rsidRPr="00AF19A2" w:rsidRDefault="008254F7" w:rsidP="001839C8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Times New Roman" w:hAnsi="Times New Roman"/>
                <w:color w:val="auto"/>
                <w:highlight w:val="white"/>
                <w:u w:color="000000"/>
              </w:rPr>
              <w:t>1</w:t>
            </w:r>
            <w:r w:rsidR="001839C8">
              <w:rPr>
                <w:rFonts w:ascii="Times New Roman" w:hAnsi="Times New Roman"/>
                <w:color w:val="auto"/>
                <w:highlight w:val="white"/>
                <w:u w:color="000000"/>
              </w:rPr>
              <w:t>5</w:t>
            </w:r>
          </w:p>
        </w:tc>
        <w:tc>
          <w:tcPr>
            <w:tcW w:w="2169" w:type="dxa"/>
            <w:vAlign w:val="center"/>
          </w:tcPr>
          <w:p w14:paraId="5B434254" w14:textId="6867C20A" w:rsidR="008254F7" w:rsidRPr="00AF19A2" w:rsidRDefault="008254F7" w:rsidP="008254F7">
            <w:pPr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ВТБ Банк</w:t>
            </w:r>
          </w:p>
        </w:tc>
        <w:tc>
          <w:tcPr>
            <w:tcW w:w="3076" w:type="dxa"/>
            <w:vAlign w:val="center"/>
          </w:tcPr>
          <w:p w14:paraId="3E5484E1" w14:textId="6B44A75E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Морозова Елена Игоревна                </w:t>
            </w:r>
          </w:p>
        </w:tc>
        <w:tc>
          <w:tcPr>
            <w:tcW w:w="2977" w:type="dxa"/>
            <w:vAlign w:val="center"/>
          </w:tcPr>
          <w:p w14:paraId="4B7A88F3" w14:textId="291C83BF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Начальник Управления операционных рисков Департамента интегрированного управления рисками ВТБ</w:t>
            </w:r>
            <w:r w:rsidR="008C516F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 xml:space="preserve"> – вице-президент</w:t>
            </w:r>
          </w:p>
        </w:tc>
        <w:tc>
          <w:tcPr>
            <w:tcW w:w="3260" w:type="dxa"/>
            <w:vAlign w:val="center"/>
          </w:tcPr>
          <w:p w14:paraId="36E4AA9E" w14:textId="1D497773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Щербина Юлия Вячеславовна</w:t>
            </w:r>
          </w:p>
        </w:tc>
        <w:tc>
          <w:tcPr>
            <w:tcW w:w="2693" w:type="dxa"/>
            <w:vAlign w:val="center"/>
          </w:tcPr>
          <w:p w14:paraId="7D724F27" w14:textId="26784348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Управляющий директор Управления операционных рисков</w:t>
            </w:r>
          </w:p>
        </w:tc>
      </w:tr>
      <w:tr w:rsidR="00AF19A2" w:rsidRPr="00AF19A2" w14:paraId="18B446F5" w14:textId="77777777" w:rsidTr="00242D68">
        <w:trPr>
          <w:trHeight w:val="928"/>
        </w:trPr>
        <w:tc>
          <w:tcPr>
            <w:tcW w:w="704" w:type="dxa"/>
            <w:vAlign w:val="center"/>
          </w:tcPr>
          <w:p w14:paraId="6ED78A25" w14:textId="6807E9B1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bookmarkStart w:id="0" w:name="_GoBack"/>
            <w:bookmarkEnd w:id="0"/>
          </w:p>
        </w:tc>
        <w:tc>
          <w:tcPr>
            <w:tcW w:w="2169" w:type="dxa"/>
            <w:vAlign w:val="center"/>
          </w:tcPr>
          <w:p w14:paraId="5DDB8D33" w14:textId="671B0CEC" w:rsidR="008254F7" w:rsidRPr="00AF19A2" w:rsidRDefault="008254F7" w:rsidP="008254F7">
            <w:pPr>
              <w:rPr>
                <w:rFonts w:ascii="Times New Roman" w:hAnsi="Times New Roman"/>
                <w:color w:val="auto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bCs/>
                <w:color w:val="auto"/>
                <w:kern w:val="24"/>
                <w:sz w:val="22"/>
                <w:szCs w:val="22"/>
              </w:rPr>
              <w:t>ВТБ Банк</w:t>
            </w:r>
          </w:p>
        </w:tc>
        <w:tc>
          <w:tcPr>
            <w:tcW w:w="3076" w:type="dxa"/>
            <w:vAlign w:val="center"/>
          </w:tcPr>
          <w:p w14:paraId="4AC4BCC3" w14:textId="43D5B8E2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Бухтин Михаил Александрович</w:t>
            </w:r>
          </w:p>
        </w:tc>
        <w:tc>
          <w:tcPr>
            <w:tcW w:w="2977" w:type="dxa"/>
            <w:vAlign w:val="center"/>
          </w:tcPr>
          <w:p w14:paraId="788A5981" w14:textId="323D1735" w:rsidR="008254F7" w:rsidRPr="00AF19A2" w:rsidRDefault="008254F7" w:rsidP="008254F7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  <w:r w:rsidRPr="00AF19A2">
              <w:rPr>
                <w:rFonts w:ascii="Arial" w:hAnsi="Arial" w:cs="Arial"/>
                <w:color w:val="auto"/>
                <w:kern w:val="24"/>
                <w:sz w:val="22"/>
                <w:szCs w:val="22"/>
              </w:rPr>
              <w:t>Директор по управлению проектами</w:t>
            </w:r>
          </w:p>
        </w:tc>
        <w:tc>
          <w:tcPr>
            <w:tcW w:w="3260" w:type="dxa"/>
          </w:tcPr>
          <w:p w14:paraId="6E98B3CE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  <w:tc>
          <w:tcPr>
            <w:tcW w:w="2693" w:type="dxa"/>
          </w:tcPr>
          <w:p w14:paraId="7336CF1B" w14:textId="77777777" w:rsidR="008254F7" w:rsidRPr="00AF19A2" w:rsidRDefault="008254F7" w:rsidP="00AC07EA">
            <w:pPr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white"/>
                <w:u w:color="000000"/>
              </w:rPr>
            </w:pPr>
          </w:p>
        </w:tc>
      </w:tr>
    </w:tbl>
    <w:p w14:paraId="17000000" w14:textId="77777777" w:rsidR="00AB0388" w:rsidRDefault="00AF19A2">
      <w:pPr>
        <w:ind w:firstLine="709"/>
        <w:rPr>
          <w:rFonts w:ascii="Times New Roman" w:hAnsi="Times New Roman"/>
          <w:highlight w:val="white"/>
          <w:u w:color="000000"/>
        </w:rPr>
      </w:pPr>
      <w:r>
        <w:rPr>
          <w:rStyle w:val="1"/>
          <w:rFonts w:ascii="Times New Roman" w:hAnsi="Times New Roman"/>
          <w:highlight w:val="white"/>
          <w:u w:color="000000"/>
        </w:rPr>
        <w:t xml:space="preserve"> </w:t>
      </w:r>
    </w:p>
    <w:sectPr w:rsidR="00AB0388" w:rsidSect="008254F7">
      <w:pgSz w:w="16838" w:h="11906" w:orient="landscape"/>
      <w:pgMar w:top="1304" w:right="1134" w:bottom="73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88"/>
    <w:rsid w:val="000200CD"/>
    <w:rsid w:val="001839C8"/>
    <w:rsid w:val="00242D68"/>
    <w:rsid w:val="003D4696"/>
    <w:rsid w:val="00491CBF"/>
    <w:rsid w:val="008254F7"/>
    <w:rsid w:val="008C516F"/>
    <w:rsid w:val="00911445"/>
    <w:rsid w:val="009517FE"/>
    <w:rsid w:val="00A71D27"/>
    <w:rsid w:val="00AB0388"/>
    <w:rsid w:val="00AC07EA"/>
    <w:rsid w:val="00AF19A2"/>
    <w:rsid w:val="00AF7D0C"/>
    <w:rsid w:val="00CB48B2"/>
    <w:rsid w:val="00F4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3879"/>
  <w15:docId w15:val="{96343F8A-DA1B-4949-B263-D350E8C9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82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416</Words>
  <Characters>2377</Characters>
  <Application>Microsoft Office Word</Application>
  <DocSecurity>0</DocSecurity>
  <Lines>19</Lines>
  <Paragraphs>5</Paragraphs>
  <ScaleCrop>false</ScaleCrop>
  <Company>Банк ВТБ (ПАО)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Щербина Юлия Вячеславовна</cp:lastModifiedBy>
  <cp:revision>16</cp:revision>
  <dcterms:created xsi:type="dcterms:W3CDTF">2024-04-05T14:21:00Z</dcterms:created>
  <dcterms:modified xsi:type="dcterms:W3CDTF">2024-07-11T20:26:00Z</dcterms:modified>
</cp:coreProperties>
</file>