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CC0D" w14:textId="035B2C4A" w:rsidR="006709D7" w:rsidRPr="003D5E96" w:rsidRDefault="004E6B45" w:rsidP="003D5E9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6709D7" w:rsidRPr="003D5E96">
        <w:rPr>
          <w:rFonts w:ascii="Times New Roman" w:hAnsi="Times New Roman" w:cs="Times New Roman"/>
          <w:b/>
          <w:bCs/>
          <w:sz w:val="25"/>
          <w:szCs w:val="25"/>
        </w:rPr>
        <w:t>ткрыто</w:t>
      </w:r>
      <w:r w:rsidRPr="003D5E96">
        <w:rPr>
          <w:rFonts w:ascii="Times New Roman" w:hAnsi="Times New Roman" w:cs="Times New Roman"/>
          <w:b/>
          <w:bCs/>
          <w:sz w:val="25"/>
          <w:szCs w:val="25"/>
        </w:rPr>
        <w:t>е</w:t>
      </w:r>
      <w:r w:rsidR="006709D7" w:rsidRPr="003D5E96">
        <w:rPr>
          <w:rFonts w:ascii="Times New Roman" w:hAnsi="Times New Roman" w:cs="Times New Roman"/>
          <w:b/>
          <w:bCs/>
          <w:sz w:val="25"/>
          <w:szCs w:val="25"/>
        </w:rPr>
        <w:t xml:space="preserve"> заседани</w:t>
      </w:r>
      <w:r w:rsidRPr="003D5E96">
        <w:rPr>
          <w:rFonts w:ascii="Times New Roman" w:hAnsi="Times New Roman" w:cs="Times New Roman"/>
          <w:b/>
          <w:bCs/>
          <w:sz w:val="25"/>
          <w:szCs w:val="25"/>
        </w:rPr>
        <w:t>е</w:t>
      </w:r>
    </w:p>
    <w:p w14:paraId="160F1D3F" w14:textId="7925EEAA" w:rsidR="006709D7" w:rsidRPr="003D5E96" w:rsidRDefault="006709D7" w:rsidP="003D5E9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 xml:space="preserve">Проектной группы “ESG-банкинг” </w:t>
      </w:r>
    </w:p>
    <w:p w14:paraId="3F41E5C5" w14:textId="65BAD87C" w:rsidR="003D5E96" w:rsidRPr="003D5E96" w:rsidRDefault="003D5E96" w:rsidP="003D5E9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по теме “ESG рейтинги”</w:t>
      </w:r>
    </w:p>
    <w:p w14:paraId="4EC0B8E8" w14:textId="77777777" w:rsidR="004E6B45" w:rsidRPr="003D5E96" w:rsidRDefault="004E6B45" w:rsidP="003D5E9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4D1AADA7" w14:textId="45CD321E" w:rsidR="006709D7" w:rsidRPr="003D5E96" w:rsidRDefault="006709D7" w:rsidP="003D5E96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Дата:</w:t>
      </w:r>
      <w:r w:rsidRPr="003D5E96">
        <w:rPr>
          <w:rFonts w:ascii="Times New Roman" w:hAnsi="Times New Roman" w:cs="Times New Roman"/>
          <w:sz w:val="25"/>
          <w:szCs w:val="25"/>
        </w:rPr>
        <w:t xml:space="preserve"> 6 апреля 2021 года</w:t>
      </w:r>
    </w:p>
    <w:p w14:paraId="6C087F37" w14:textId="3EEA7F97" w:rsidR="006709D7" w:rsidRPr="003D5E96" w:rsidRDefault="006709D7" w:rsidP="003D5E96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Время:</w:t>
      </w:r>
      <w:r w:rsidRPr="003D5E96">
        <w:rPr>
          <w:rFonts w:ascii="Times New Roman" w:hAnsi="Times New Roman" w:cs="Times New Roman"/>
          <w:sz w:val="25"/>
          <w:szCs w:val="25"/>
        </w:rPr>
        <w:t xml:space="preserve"> 11:00-13:00</w:t>
      </w:r>
    </w:p>
    <w:p w14:paraId="13B15E7F" w14:textId="77777777" w:rsidR="006709D7" w:rsidRPr="003D5E96" w:rsidRDefault="006709D7" w:rsidP="003D5E96">
      <w:pPr>
        <w:tabs>
          <w:tab w:val="left" w:pos="567"/>
        </w:tabs>
        <w:spacing w:after="0" w:line="264" w:lineRule="auto"/>
        <w:ind w:right="-24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Место проведения:</w:t>
      </w:r>
      <w:r w:rsidRPr="003D5E96">
        <w:rPr>
          <w:rFonts w:ascii="Times New Roman" w:hAnsi="Times New Roman" w:cs="Times New Roman"/>
          <w:sz w:val="25"/>
          <w:szCs w:val="25"/>
        </w:rPr>
        <w:t xml:space="preserve"> в формате видеоконференции</w:t>
      </w:r>
    </w:p>
    <w:p w14:paraId="19B5AC6D" w14:textId="701D342C" w:rsidR="006709D7" w:rsidRPr="003D5E96" w:rsidRDefault="006709D7" w:rsidP="003D5E96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</w:rPr>
        <w:t>Модератор:</w:t>
      </w:r>
      <w:r w:rsidRPr="003D5E96">
        <w:rPr>
          <w:rFonts w:ascii="Times New Roman" w:hAnsi="Times New Roman" w:cs="Times New Roman"/>
          <w:sz w:val="25"/>
          <w:szCs w:val="25"/>
        </w:rPr>
        <w:t xml:space="preserve"> Василий Васильевич Высоков, </w:t>
      </w:r>
      <w:r w:rsidR="00B31D5C" w:rsidRPr="003D5E96">
        <w:rPr>
          <w:rFonts w:ascii="Times New Roman" w:hAnsi="Times New Roman" w:cs="Times New Roman"/>
          <w:sz w:val="25"/>
          <w:szCs w:val="25"/>
        </w:rPr>
        <w:t>Руководитель Проектной группы “ESG-банкинг”</w:t>
      </w:r>
      <w:r w:rsidR="003D5E96" w:rsidRPr="003D5E96">
        <w:rPr>
          <w:rFonts w:ascii="Times New Roman" w:hAnsi="Times New Roman" w:cs="Times New Roman"/>
          <w:sz w:val="25"/>
          <w:szCs w:val="25"/>
        </w:rPr>
        <w:t xml:space="preserve"> Ассоциации банков России</w:t>
      </w:r>
      <w:r w:rsidR="00B31D5C" w:rsidRPr="003D5E96">
        <w:rPr>
          <w:rFonts w:ascii="Times New Roman" w:hAnsi="Times New Roman" w:cs="Times New Roman"/>
          <w:sz w:val="25"/>
          <w:szCs w:val="25"/>
        </w:rPr>
        <w:t xml:space="preserve">, </w:t>
      </w:r>
      <w:r w:rsidRPr="003D5E96">
        <w:rPr>
          <w:rFonts w:ascii="Times New Roman" w:hAnsi="Times New Roman" w:cs="Times New Roman"/>
          <w:sz w:val="25"/>
          <w:szCs w:val="25"/>
        </w:rPr>
        <w:t xml:space="preserve">Председатель Совета директоров ПАО КБ «Центр-инвест», </w:t>
      </w:r>
      <w:r w:rsidR="00B31D5C" w:rsidRPr="003D5E96">
        <w:rPr>
          <w:rFonts w:ascii="Times New Roman" w:hAnsi="Times New Roman" w:cs="Times New Roman"/>
          <w:sz w:val="25"/>
          <w:szCs w:val="25"/>
        </w:rPr>
        <w:t>профессор, д.э.н.</w:t>
      </w:r>
    </w:p>
    <w:p w14:paraId="725650CB" w14:textId="77777777" w:rsidR="004E6B45" w:rsidRPr="003D5E96" w:rsidRDefault="004E6B45" w:rsidP="003D5E96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603C51BB" w14:textId="2C36E9BC" w:rsidR="004E6B45" w:rsidRPr="003D5E96" w:rsidRDefault="004E6B45" w:rsidP="003D5E96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3D5E96">
        <w:rPr>
          <w:rFonts w:ascii="Times New Roman" w:hAnsi="Times New Roman" w:cs="Times New Roman"/>
          <w:b/>
          <w:bCs/>
          <w:sz w:val="25"/>
          <w:szCs w:val="25"/>
          <w:lang w:val="en-US"/>
        </w:rPr>
        <w:t>ПОВЕСТКА</w:t>
      </w:r>
    </w:p>
    <w:p w14:paraId="1952C8A1" w14:textId="522DF3C0" w:rsidR="006709D7" w:rsidRPr="003D5E96" w:rsidRDefault="006709D7" w:rsidP="003D5E96">
      <w:pPr>
        <w:pStyle w:val="a3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3D5E96">
        <w:rPr>
          <w:rFonts w:ascii="Times New Roman" w:hAnsi="Times New Roman" w:cs="Times New Roman"/>
          <w:sz w:val="25"/>
          <w:szCs w:val="25"/>
          <w:lang w:val="en-US"/>
        </w:rPr>
        <w:t>Вступительное слово</w:t>
      </w:r>
    </w:p>
    <w:p w14:paraId="47ECE7CA" w14:textId="4282DC45" w:rsidR="006709D7" w:rsidRPr="003D5E96" w:rsidRDefault="006709D7" w:rsidP="003D5E96">
      <w:pPr>
        <w:pStyle w:val="a3"/>
        <w:spacing w:after="0" w:line="264" w:lineRule="auto"/>
        <w:ind w:left="426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Василий Васильевич Высоков, </w:t>
      </w:r>
      <w:r w:rsidR="005A6CBF" w:rsidRPr="003D5E96">
        <w:rPr>
          <w:rFonts w:ascii="Times New Roman" w:hAnsi="Times New Roman" w:cs="Times New Roman"/>
          <w:i/>
          <w:iCs/>
          <w:sz w:val="25"/>
          <w:szCs w:val="25"/>
        </w:rPr>
        <w:t>Руководитель Проектной группы “</w:t>
      </w:r>
      <w:r w:rsidR="005A6CBF" w:rsidRPr="003D5E96">
        <w:rPr>
          <w:rFonts w:ascii="Times New Roman" w:hAnsi="Times New Roman" w:cs="Times New Roman"/>
          <w:i/>
          <w:iCs/>
          <w:sz w:val="25"/>
          <w:szCs w:val="25"/>
          <w:lang w:val="en-US"/>
        </w:rPr>
        <w:t>ESG</w:t>
      </w:r>
      <w:r w:rsidR="005A6CBF" w:rsidRPr="003D5E96">
        <w:rPr>
          <w:rFonts w:ascii="Times New Roman" w:hAnsi="Times New Roman" w:cs="Times New Roman"/>
          <w:i/>
          <w:iCs/>
          <w:sz w:val="25"/>
          <w:szCs w:val="25"/>
        </w:rPr>
        <w:t>-банкинг”</w:t>
      </w:r>
      <w:r w:rsidR="00C15A98"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 Ассоциации банков России</w:t>
      </w:r>
      <w:r w:rsidR="005A6CBF"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Председатель Совета директоров ПАО КБ «Центр-инвест», </w:t>
      </w:r>
      <w:r w:rsidR="005A6CBF" w:rsidRPr="003D5E96">
        <w:rPr>
          <w:rFonts w:ascii="Times New Roman" w:hAnsi="Times New Roman" w:cs="Times New Roman"/>
          <w:i/>
          <w:iCs/>
          <w:sz w:val="25"/>
          <w:szCs w:val="25"/>
        </w:rPr>
        <w:t>профессор, д.э.н.</w:t>
      </w:r>
    </w:p>
    <w:p w14:paraId="31492885" w14:textId="77777777" w:rsidR="003D5E96" w:rsidRPr="003D5E96" w:rsidRDefault="003D5E96" w:rsidP="003D5E96">
      <w:pPr>
        <w:pStyle w:val="a3"/>
        <w:spacing w:after="0" w:line="264" w:lineRule="auto"/>
        <w:ind w:left="426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3D93D9C7" w14:textId="467BB1DA" w:rsidR="006709D7" w:rsidRPr="003D5E96" w:rsidRDefault="00242EA8" w:rsidP="003D5E96">
      <w:pPr>
        <w:pStyle w:val="a3"/>
        <w:numPr>
          <w:ilvl w:val="0"/>
          <w:numId w:val="1"/>
        </w:numPr>
        <w:spacing w:after="0" w:line="264" w:lineRule="auto"/>
        <w:ind w:left="426" w:firstLine="0"/>
        <w:contextualSpacing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3D5E96">
        <w:rPr>
          <w:rFonts w:ascii="Times New Roman" w:hAnsi="Times New Roman" w:cs="Times New Roman"/>
          <w:sz w:val="25"/>
          <w:szCs w:val="25"/>
        </w:rPr>
        <w:t>Выступления</w:t>
      </w:r>
      <w:r w:rsidR="00C15A98" w:rsidRPr="003D5E96">
        <w:rPr>
          <w:rFonts w:ascii="Times New Roman" w:hAnsi="Times New Roman" w:cs="Times New Roman"/>
          <w:sz w:val="25"/>
          <w:szCs w:val="25"/>
        </w:rPr>
        <w:t>:</w:t>
      </w:r>
    </w:p>
    <w:p w14:paraId="287C3379" w14:textId="77777777" w:rsidR="00490EAB" w:rsidRPr="003D5E96" w:rsidRDefault="00490EAB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Hlk67394544"/>
      <w:r w:rsidRPr="003D5E96">
        <w:rPr>
          <w:rFonts w:ascii="Times New Roman" w:hAnsi="Times New Roman" w:cs="Times New Roman"/>
          <w:sz w:val="25"/>
          <w:szCs w:val="25"/>
        </w:rPr>
        <w:t xml:space="preserve">Национальная система зеленого финансирования в России </w:t>
      </w:r>
    </w:p>
    <w:p w14:paraId="67BFF803" w14:textId="4EA1E7E7" w:rsidR="00F4358D" w:rsidRPr="003D5E96" w:rsidRDefault="00F4358D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>Дмитрий Аксаков, Вице-президент ВЭБ.РФ</w:t>
      </w:r>
    </w:p>
    <w:p w14:paraId="344A7989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01446D0A" w14:textId="6442C167" w:rsidR="00581B69" w:rsidRPr="003D5E96" w:rsidRDefault="00581B69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sz w:val="25"/>
          <w:szCs w:val="25"/>
        </w:rPr>
        <w:t xml:space="preserve">Методология присвоения ESG рейтингов </w:t>
      </w:r>
    </w:p>
    <w:p w14:paraId="3DEE8525" w14:textId="619C34E8" w:rsidR="00581B69" w:rsidRPr="003D5E96" w:rsidRDefault="00581B69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Павел Митрофанов, </w:t>
      </w:r>
      <w:r w:rsidR="006600C1" w:rsidRPr="006600C1">
        <w:rPr>
          <w:rFonts w:ascii="Times New Roman" w:hAnsi="Times New Roman" w:cs="Times New Roman"/>
          <w:i/>
          <w:iCs/>
          <w:sz w:val="25"/>
          <w:szCs w:val="25"/>
        </w:rPr>
        <w:t>Управляющий директор по корпоративным и суверенным рейтингам</w:t>
      </w:r>
      <w:r w:rsidR="001A5E91" w:rsidRPr="003D5E96">
        <w:rPr>
          <w:rFonts w:ascii="Times New Roman" w:hAnsi="Times New Roman" w:cs="Times New Roman"/>
          <w:i/>
          <w:iCs/>
          <w:sz w:val="25"/>
          <w:szCs w:val="25"/>
        </w:rPr>
        <w:t>,</w:t>
      </w: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 Эксперт РА</w:t>
      </w:r>
    </w:p>
    <w:p w14:paraId="3B810FF5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6A355B95" w14:textId="0D0A31EB" w:rsidR="00581B69" w:rsidRPr="003D5E96" w:rsidRDefault="00581B69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sz w:val="25"/>
          <w:szCs w:val="25"/>
        </w:rPr>
        <w:t>Оценки АКРА в области ESG</w:t>
      </w:r>
    </w:p>
    <w:p w14:paraId="1234122F" w14:textId="39562A3E" w:rsidR="00765C4E" w:rsidRDefault="00765C4E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765C4E">
        <w:rPr>
          <w:rFonts w:ascii="Times New Roman" w:hAnsi="Times New Roman" w:cs="Times New Roman"/>
          <w:i/>
          <w:iCs/>
          <w:sz w:val="25"/>
          <w:szCs w:val="25"/>
        </w:rPr>
        <w:t>Владимир Горчаков</w:t>
      </w:r>
      <w:r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Pr="00765C4E">
        <w:rPr>
          <w:rFonts w:ascii="Times New Roman" w:hAnsi="Times New Roman" w:cs="Times New Roman"/>
          <w:i/>
          <w:iCs/>
          <w:sz w:val="25"/>
          <w:szCs w:val="25"/>
        </w:rPr>
        <w:t>Заместитель директора Группы оценки рисков устойчивого развития</w:t>
      </w:r>
      <w:r>
        <w:rPr>
          <w:rFonts w:ascii="Times New Roman" w:hAnsi="Times New Roman" w:cs="Times New Roman"/>
          <w:i/>
          <w:iCs/>
          <w:sz w:val="25"/>
          <w:szCs w:val="25"/>
        </w:rPr>
        <w:t>, АКРА</w:t>
      </w:r>
    </w:p>
    <w:p w14:paraId="0EF3017B" w14:textId="66C44265" w:rsidR="00581B69" w:rsidRPr="003D5E96" w:rsidRDefault="00581B69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>Элен Ванян, Старший аналитик Методологической группы, АКРА</w:t>
      </w:r>
    </w:p>
    <w:p w14:paraId="070ABD42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7E8336D6" w14:textId="16A1C075" w:rsidR="00D10A36" w:rsidRPr="003D5E96" w:rsidRDefault="00D10A36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sz w:val="25"/>
          <w:szCs w:val="25"/>
        </w:rPr>
        <w:t xml:space="preserve">ESG-рейтинги. Походы НРА. </w:t>
      </w:r>
    </w:p>
    <w:p w14:paraId="2954D6DF" w14:textId="420B4E2A" w:rsidR="00D10A36" w:rsidRPr="003D5E96" w:rsidRDefault="00D10A3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Виктор Четвериков, </w:t>
      </w:r>
      <w:r w:rsidR="00242EA8" w:rsidRPr="003D5E96">
        <w:rPr>
          <w:rFonts w:ascii="Times New Roman" w:hAnsi="Times New Roman" w:cs="Times New Roman"/>
          <w:i/>
          <w:iCs/>
          <w:sz w:val="25"/>
          <w:szCs w:val="25"/>
        </w:rPr>
        <w:t>Управляющий директор по проектам развития</w:t>
      </w:r>
      <w:r w:rsidR="001A5E91" w:rsidRPr="003D5E96">
        <w:rPr>
          <w:rFonts w:ascii="Times New Roman" w:hAnsi="Times New Roman" w:cs="Times New Roman"/>
          <w:i/>
          <w:iCs/>
          <w:sz w:val="25"/>
          <w:szCs w:val="25"/>
        </w:rPr>
        <w:t>,</w:t>
      </w:r>
      <w:r w:rsidR="00242EA8"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3D5E96">
        <w:rPr>
          <w:rFonts w:ascii="Times New Roman" w:hAnsi="Times New Roman" w:cs="Times New Roman"/>
          <w:i/>
          <w:iCs/>
          <w:sz w:val="25"/>
          <w:szCs w:val="25"/>
        </w:rPr>
        <w:t>НРА</w:t>
      </w:r>
    </w:p>
    <w:p w14:paraId="46C27C25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4288EAC4" w14:textId="346BA156" w:rsidR="00242EA8" w:rsidRPr="003D5E96" w:rsidRDefault="00490EAB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sz w:val="25"/>
          <w:szCs w:val="25"/>
        </w:rPr>
        <w:t>Методология присвоения зел</w:t>
      </w:r>
      <w:r w:rsidR="003D5E96">
        <w:rPr>
          <w:rFonts w:ascii="Times New Roman" w:hAnsi="Times New Roman" w:cs="Times New Roman"/>
          <w:sz w:val="25"/>
          <w:szCs w:val="25"/>
        </w:rPr>
        <w:t>е</w:t>
      </w:r>
      <w:r w:rsidRPr="003D5E96">
        <w:rPr>
          <w:rFonts w:ascii="Times New Roman" w:hAnsi="Times New Roman" w:cs="Times New Roman"/>
          <w:sz w:val="25"/>
          <w:szCs w:val="25"/>
        </w:rPr>
        <w:t xml:space="preserve">ных рейтингов </w:t>
      </w:r>
    </w:p>
    <w:bookmarkEnd w:id="0"/>
    <w:p w14:paraId="4C69C6C7" w14:textId="2E217DF2" w:rsidR="001A5E91" w:rsidRPr="003D5E96" w:rsidRDefault="001A5E91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>Андрей Пискунов, Управляющий директор, НКР</w:t>
      </w:r>
    </w:p>
    <w:p w14:paraId="55E972F9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496BD7AE" w14:textId="7738783D" w:rsidR="00242EA8" w:rsidRPr="003D5E96" w:rsidRDefault="00242EA8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  <w:lang w:eastAsia="de-DE"/>
        </w:rPr>
      </w:pPr>
      <w:r w:rsidRPr="003D5E96">
        <w:rPr>
          <w:rFonts w:ascii="Times New Roman" w:hAnsi="Times New Roman" w:cs="Times New Roman"/>
          <w:sz w:val="25"/>
          <w:szCs w:val="25"/>
        </w:rPr>
        <w:t xml:space="preserve">Методология присвоения </w:t>
      </w:r>
      <w:r w:rsidRPr="003D5E96">
        <w:rPr>
          <w:rFonts w:ascii="Times New Roman" w:hAnsi="Times New Roman" w:cs="Times New Roman"/>
          <w:sz w:val="25"/>
          <w:szCs w:val="25"/>
          <w:lang w:val="en-US"/>
        </w:rPr>
        <w:t>ESG</w:t>
      </w:r>
      <w:r w:rsidRPr="003D5E96">
        <w:rPr>
          <w:rFonts w:ascii="Times New Roman" w:hAnsi="Times New Roman" w:cs="Times New Roman"/>
          <w:sz w:val="25"/>
          <w:szCs w:val="25"/>
        </w:rPr>
        <w:t xml:space="preserve"> рейтингов и верификация финансовых инструментов </w:t>
      </w:r>
    </w:p>
    <w:p w14:paraId="490DA446" w14:textId="2F77A20B" w:rsidR="003D5E96" w:rsidRPr="003D5E96" w:rsidRDefault="00F4358D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  <w:lang w:eastAsia="de-DE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Светлана Гришанкова, </w:t>
      </w:r>
      <w:r w:rsidR="001A5E91"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Управляющий директор, </w:t>
      </w:r>
      <w:r w:rsidRPr="003D5E96">
        <w:rPr>
          <w:rFonts w:ascii="Times New Roman" w:hAnsi="Times New Roman" w:cs="Times New Roman"/>
          <w:i/>
          <w:iCs/>
          <w:sz w:val="25"/>
          <w:szCs w:val="25"/>
          <w:lang w:val="en-US" w:eastAsia="de-DE"/>
        </w:rPr>
        <w:t>RAEX</w:t>
      </w:r>
      <w:r w:rsidRPr="003D5E96">
        <w:rPr>
          <w:rFonts w:ascii="Times New Roman" w:hAnsi="Times New Roman" w:cs="Times New Roman"/>
          <w:i/>
          <w:iCs/>
          <w:sz w:val="25"/>
          <w:szCs w:val="25"/>
          <w:lang w:eastAsia="de-DE"/>
        </w:rPr>
        <w:t>-</w:t>
      </w:r>
      <w:r w:rsidRPr="003D5E96">
        <w:rPr>
          <w:rFonts w:ascii="Times New Roman" w:hAnsi="Times New Roman" w:cs="Times New Roman"/>
          <w:i/>
          <w:iCs/>
          <w:sz w:val="25"/>
          <w:szCs w:val="25"/>
          <w:lang w:val="en-US" w:eastAsia="de-DE"/>
        </w:rPr>
        <w:t>Europe</w:t>
      </w:r>
      <w:r w:rsidRPr="003D5E96">
        <w:rPr>
          <w:rFonts w:ascii="Times New Roman" w:hAnsi="Times New Roman" w:cs="Times New Roman"/>
          <w:i/>
          <w:iCs/>
          <w:sz w:val="25"/>
          <w:szCs w:val="25"/>
          <w:lang w:eastAsia="de-DE"/>
        </w:rPr>
        <w:t xml:space="preserve">. </w:t>
      </w:r>
    </w:p>
    <w:p w14:paraId="1B90586A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  <w:lang w:eastAsia="de-DE"/>
        </w:rPr>
      </w:pPr>
    </w:p>
    <w:p w14:paraId="03FD6248" w14:textId="77777777" w:rsidR="001A5E91" w:rsidRPr="003D5E96" w:rsidRDefault="001A5E91" w:rsidP="003D5E96">
      <w:pPr>
        <w:pStyle w:val="a3"/>
        <w:numPr>
          <w:ilvl w:val="1"/>
          <w:numId w:val="1"/>
        </w:numPr>
        <w:spacing w:after="0" w:line="264" w:lineRule="auto"/>
        <w:ind w:left="709" w:firstLine="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hAnsi="Times New Roman" w:cs="Times New Roman"/>
          <w:sz w:val="25"/>
          <w:szCs w:val="25"/>
        </w:rPr>
        <w:t xml:space="preserve">Организация работы с ESG рейтинговыми агентствами </w:t>
      </w:r>
    </w:p>
    <w:p w14:paraId="33F7BFB9" w14:textId="783F9911" w:rsidR="003D5E96" w:rsidRPr="003D5E96" w:rsidRDefault="003A60AC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D5E96">
        <w:rPr>
          <w:rFonts w:ascii="Times New Roman" w:hAnsi="Times New Roman" w:cs="Times New Roman"/>
          <w:i/>
          <w:iCs/>
          <w:sz w:val="25"/>
          <w:szCs w:val="25"/>
        </w:rPr>
        <w:t>Смирнов Сергей Юрьевич, Заместитель Председателя Правления по отчетности, аналитике и финансам</w:t>
      </w:r>
      <w:r w:rsidR="0013668A">
        <w:rPr>
          <w:rFonts w:ascii="Times New Roman" w:hAnsi="Times New Roman" w:cs="Times New Roman"/>
          <w:i/>
          <w:iCs/>
          <w:sz w:val="25"/>
          <w:szCs w:val="25"/>
        </w:rPr>
        <w:t>,</w:t>
      </w:r>
      <w:r w:rsidRPr="003D5E96">
        <w:rPr>
          <w:rFonts w:ascii="Times New Roman" w:hAnsi="Times New Roman" w:cs="Times New Roman"/>
          <w:i/>
          <w:iCs/>
          <w:sz w:val="25"/>
          <w:szCs w:val="25"/>
        </w:rPr>
        <w:t xml:space="preserve"> ПАО КБ «Центр-инвест»</w:t>
      </w:r>
    </w:p>
    <w:p w14:paraId="11EE37FA" w14:textId="77777777" w:rsidR="003D5E96" w:rsidRPr="003D5E96" w:rsidRDefault="003D5E96" w:rsidP="003D5E96">
      <w:pPr>
        <w:pStyle w:val="a3"/>
        <w:spacing w:after="0" w:line="264" w:lineRule="auto"/>
        <w:ind w:left="709" w:firstLine="707"/>
        <w:contextualSpacing w:val="0"/>
        <w:jc w:val="both"/>
        <w:rPr>
          <w:rFonts w:ascii="Times New Roman" w:hAnsi="Times New Roman" w:cs="Times New Roman"/>
          <w:i/>
          <w:iCs/>
          <w:sz w:val="25"/>
          <w:szCs w:val="25"/>
        </w:rPr>
      </w:pPr>
    </w:p>
    <w:p w14:paraId="2687904C" w14:textId="43B55965" w:rsidR="001A5E91" w:rsidRDefault="001A5E91" w:rsidP="003D5E96">
      <w:pPr>
        <w:pStyle w:val="a3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3D5E96">
        <w:rPr>
          <w:rFonts w:ascii="Times New Roman" w:eastAsia="Times New Roman" w:hAnsi="Times New Roman" w:cs="Times New Roman"/>
          <w:sz w:val="25"/>
          <w:szCs w:val="25"/>
        </w:rPr>
        <w:t>Вопросы и ответы (</w:t>
      </w:r>
      <w:r w:rsidRPr="003D5E96">
        <w:rPr>
          <w:rFonts w:ascii="Times New Roman" w:eastAsia="Times New Roman" w:hAnsi="Times New Roman" w:cs="Times New Roman"/>
          <w:sz w:val="25"/>
          <w:szCs w:val="25"/>
          <w:lang w:val="en-US"/>
        </w:rPr>
        <w:t>Q</w:t>
      </w:r>
      <w:r w:rsidRPr="003D5E96">
        <w:rPr>
          <w:rFonts w:ascii="Times New Roman" w:eastAsia="Times New Roman" w:hAnsi="Times New Roman" w:cs="Times New Roman"/>
          <w:sz w:val="25"/>
          <w:szCs w:val="25"/>
        </w:rPr>
        <w:t>&amp;</w:t>
      </w:r>
      <w:r w:rsidRPr="003D5E96">
        <w:rPr>
          <w:rFonts w:ascii="Times New Roman" w:eastAsia="Times New Roman" w:hAnsi="Times New Roman" w:cs="Times New Roman"/>
          <w:sz w:val="25"/>
          <w:szCs w:val="25"/>
          <w:lang w:val="en-US"/>
        </w:rPr>
        <w:t>A</w:t>
      </w:r>
      <w:r w:rsidRPr="003D5E96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3D5E9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F336025" w14:textId="77777777" w:rsidR="003D5E96" w:rsidRPr="003D5E96" w:rsidRDefault="003D5E96" w:rsidP="003D5E96">
      <w:pPr>
        <w:pStyle w:val="a3"/>
        <w:spacing w:after="0" w:line="264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14:paraId="49C5224B" w14:textId="7FA6368C" w:rsidR="00F4358D" w:rsidRPr="003D5E96" w:rsidRDefault="004E6B45" w:rsidP="003D5E96">
      <w:pPr>
        <w:pStyle w:val="a3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3D5E96">
        <w:rPr>
          <w:rFonts w:ascii="Times New Roman" w:hAnsi="Times New Roman" w:cs="Times New Roman"/>
          <w:sz w:val="25"/>
          <w:szCs w:val="25"/>
          <w:lang w:val="en-US"/>
        </w:rPr>
        <w:t>Подведение итогов</w:t>
      </w:r>
    </w:p>
    <w:sectPr w:rsidR="00F4358D" w:rsidRPr="003D5E96" w:rsidSect="00765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E9D"/>
    <w:multiLevelType w:val="hybridMultilevel"/>
    <w:tmpl w:val="1E2AB3AC"/>
    <w:lvl w:ilvl="0" w:tplc="0542F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D44DE"/>
    <w:multiLevelType w:val="multilevel"/>
    <w:tmpl w:val="41CE0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8D"/>
    <w:rsid w:val="0013668A"/>
    <w:rsid w:val="00187547"/>
    <w:rsid w:val="001A5E91"/>
    <w:rsid w:val="001B530E"/>
    <w:rsid w:val="00242EA8"/>
    <w:rsid w:val="00265AB4"/>
    <w:rsid w:val="003A60AC"/>
    <w:rsid w:val="003D5E96"/>
    <w:rsid w:val="00490EAB"/>
    <w:rsid w:val="004E6B45"/>
    <w:rsid w:val="00581B69"/>
    <w:rsid w:val="005A6CBF"/>
    <w:rsid w:val="006600C1"/>
    <w:rsid w:val="006709D7"/>
    <w:rsid w:val="00765C4E"/>
    <w:rsid w:val="009A1977"/>
    <w:rsid w:val="00A144C6"/>
    <w:rsid w:val="00B31D5C"/>
    <w:rsid w:val="00C15A98"/>
    <w:rsid w:val="00CD1769"/>
    <w:rsid w:val="00D10A36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D2E"/>
  <w15:chartTrackingRefBased/>
  <w15:docId w15:val="{C6AB1A49-66B4-4B81-9616-54F821A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Кудинова</dc:creator>
  <cp:keywords/>
  <dc:description/>
  <cp:lastModifiedBy>Ольга Кудинова</cp:lastModifiedBy>
  <cp:revision>3</cp:revision>
  <dcterms:created xsi:type="dcterms:W3CDTF">2021-04-01T14:08:00Z</dcterms:created>
  <dcterms:modified xsi:type="dcterms:W3CDTF">2021-04-02T08:45:00Z</dcterms:modified>
</cp:coreProperties>
</file>