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162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0079"/>
      </w:tblGrid>
      <w:tr w:rsidR="00B96EAD" w:rsidRPr="00D03C24" w:rsidTr="00AE7CE0">
        <w:trPr>
          <w:trHeight w:val="1408"/>
        </w:trPr>
        <w:tc>
          <w:tcPr>
            <w:tcW w:w="1519" w:type="dxa"/>
          </w:tcPr>
          <w:p w:rsidR="00B96EAD" w:rsidRPr="00B96EAD" w:rsidRDefault="007E52DD" w:rsidP="00AE7CE0">
            <w:pPr>
              <w:pStyle w:val="a3"/>
              <w:ind w:left="35"/>
              <w:rPr>
                <w:sz w:val="24"/>
              </w:rPr>
            </w:pPr>
            <w:r w:rsidRPr="00B96EAD">
              <w:rPr>
                <w:sz w:val="24"/>
              </w:rPr>
              <w:object w:dxaOrig="1965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pt" o:ole="" fillcolor="window">
                  <v:imagedata r:id="rId5" o:title=""/>
                </v:shape>
                <o:OLEObject Type="Embed" ProgID="Word.Document.8" ShapeID="_x0000_i1025" DrawAspect="Content" ObjectID="_1612962474" r:id="rId6"/>
              </w:object>
            </w:r>
          </w:p>
        </w:tc>
        <w:tc>
          <w:tcPr>
            <w:tcW w:w="10110" w:type="dxa"/>
          </w:tcPr>
          <w:p w:rsidR="00B96EAD" w:rsidRPr="007E52DD" w:rsidRDefault="00B96EAD" w:rsidP="00AE7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2DD">
              <w:rPr>
                <w:rFonts w:ascii="Times New Roman" w:hAnsi="Times New Roman"/>
                <w:sz w:val="28"/>
                <w:szCs w:val="28"/>
              </w:rPr>
              <w:t>Ассоциация  банков</w:t>
            </w:r>
            <w:proofErr w:type="gramEnd"/>
            <w:r w:rsidRPr="007E52DD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B96EAD" w:rsidRPr="007E52DD" w:rsidRDefault="008007F4" w:rsidP="00AE7C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DD">
              <w:rPr>
                <w:rFonts w:ascii="Times New Roman" w:hAnsi="Times New Roman"/>
                <w:sz w:val="24"/>
                <w:szCs w:val="24"/>
              </w:rPr>
              <w:t xml:space="preserve">Приглашает Вас и Ваших коллег принять участие в </w:t>
            </w:r>
            <w:r w:rsidR="007E52DD" w:rsidRPr="007E52D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96EAD" w:rsidRPr="007E52DD">
              <w:rPr>
                <w:rFonts w:ascii="Times New Roman" w:hAnsi="Times New Roman"/>
                <w:bCs/>
                <w:sz w:val="24"/>
                <w:szCs w:val="24"/>
              </w:rPr>
              <w:t>онсультационно</w:t>
            </w:r>
            <w:r w:rsidR="007E52DD" w:rsidRPr="007E52D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96EAD" w:rsidRPr="007E52DD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</w:t>
            </w:r>
            <w:r w:rsidR="007E52DD" w:rsidRPr="007E52DD">
              <w:rPr>
                <w:rFonts w:ascii="Times New Roman" w:hAnsi="Times New Roman"/>
                <w:bCs/>
                <w:sz w:val="24"/>
                <w:szCs w:val="24"/>
              </w:rPr>
              <w:t>е по теме:</w:t>
            </w:r>
          </w:p>
          <w:p w:rsidR="000B6A03" w:rsidRPr="007E52DD" w:rsidRDefault="000B6A03" w:rsidP="00AE7C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«Особенности анализа и нюансы реальной небумажной финансово-хозяйственной деятельности компаний-заемщиков,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находящихся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на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самых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разных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стадиях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,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включая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кризисное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и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предкризисное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состояние»</w:t>
            </w:r>
          </w:p>
          <w:p w:rsidR="00B96EAD" w:rsidRPr="007E52DD" w:rsidRDefault="00D03C24" w:rsidP="00AE7C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4-5 апреля</w:t>
            </w:r>
            <w:r w:rsidR="00B96EAD"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201</w:t>
            </w:r>
            <w:r w:rsidR="000B6A03"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9</w:t>
            </w:r>
            <w:r w:rsidR="00B96EAD"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года</w:t>
            </w:r>
          </w:p>
          <w:p w:rsidR="008007F4" w:rsidRPr="00AE7CE0" w:rsidRDefault="008007F4" w:rsidP="00AE7C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E7CE0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val="ru-RU"/>
              </w:rPr>
              <w:t>Место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val="ru-RU"/>
              </w:rPr>
              <w:t>проведения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:</w:t>
            </w:r>
            <w:r w:rsidR="007E52DD"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Ассоциация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банков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России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ул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Большая</w:t>
            </w:r>
            <w:proofErr w:type="spellEnd"/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Якиманка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д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.23, 4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этаж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</w:t>
            </w:r>
            <w:r w:rsidR="007E52DD"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ком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.407</w:t>
            </w:r>
          </w:p>
        </w:tc>
      </w:tr>
    </w:tbl>
    <w:p w:rsidR="00254EEC" w:rsidRDefault="00254EEC" w:rsidP="003C594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95426">
        <w:rPr>
          <w:rFonts w:ascii="Times New Roman" w:hAnsi="Times New Roman" w:hint="eastAsia"/>
          <w:b/>
          <w:sz w:val="22"/>
          <w:szCs w:val="22"/>
          <w:lang w:val="ru-RU"/>
        </w:rPr>
        <w:t>План</w:t>
      </w:r>
      <w:r w:rsidRPr="00C9542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b/>
          <w:sz w:val="22"/>
          <w:szCs w:val="22"/>
          <w:lang w:val="ru-RU"/>
        </w:rPr>
        <w:t>проведения</w:t>
      </w:r>
      <w:r w:rsidRPr="00C9542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b/>
          <w:sz w:val="22"/>
          <w:szCs w:val="22"/>
          <w:lang w:val="ru-RU"/>
        </w:rPr>
        <w:t>занятий</w:t>
      </w:r>
      <w:r w:rsidRPr="00C95426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C95426">
        <w:rPr>
          <w:rFonts w:ascii="Times New Roman" w:hAnsi="Times New Roman"/>
          <w:sz w:val="22"/>
          <w:szCs w:val="22"/>
          <w:lang w:val="ru-RU"/>
        </w:rPr>
        <w:t>1.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Дистанционный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просмотр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8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вводного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учебного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видеоматериала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обязательного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полноценного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освоения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информации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очной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части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семинара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Доступ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к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видеоматериалу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предоставляется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примерно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за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3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дня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первого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дня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очной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части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семинара</w:t>
      </w:r>
      <w:r w:rsidRPr="00C95426">
        <w:rPr>
          <w:rFonts w:ascii="Times New Roman" w:hAnsi="Times New Roman"/>
          <w:sz w:val="22"/>
          <w:szCs w:val="22"/>
          <w:lang w:val="ru-RU"/>
        </w:rPr>
        <w:t>.</w:t>
      </w: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C95426">
        <w:rPr>
          <w:rFonts w:ascii="Times New Roman" w:hAnsi="Times New Roman"/>
          <w:sz w:val="22"/>
          <w:szCs w:val="22"/>
          <w:lang w:val="ru-RU"/>
        </w:rPr>
        <w:t xml:space="preserve">2.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Очная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часть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семинара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(2 </w:t>
      </w:r>
      <w:proofErr w:type="gramStart"/>
      <w:r w:rsidRPr="00C95426">
        <w:rPr>
          <w:rFonts w:ascii="Times New Roman" w:hAnsi="Times New Roman" w:hint="eastAsia"/>
          <w:sz w:val="22"/>
          <w:szCs w:val="22"/>
          <w:lang w:val="ru-RU"/>
        </w:rPr>
        <w:t>дня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по</w:t>
      </w:r>
      <w:proofErr w:type="gramEnd"/>
      <w:r w:rsidRPr="00C95426">
        <w:rPr>
          <w:rFonts w:ascii="Times New Roman" w:hAnsi="Times New Roman"/>
          <w:sz w:val="22"/>
          <w:szCs w:val="22"/>
          <w:lang w:val="ru-RU"/>
        </w:rPr>
        <w:t xml:space="preserve"> 8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полных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день</w:t>
      </w:r>
      <w:r w:rsidRPr="00C95426">
        <w:rPr>
          <w:rFonts w:ascii="Times New Roman" w:hAnsi="Times New Roman"/>
          <w:sz w:val="22"/>
          <w:szCs w:val="22"/>
          <w:lang w:val="ru-RU"/>
        </w:rPr>
        <w:t>)</w:t>
      </w:r>
    </w:p>
    <w:p w:rsidR="000B6A03" w:rsidRPr="00C95426" w:rsidRDefault="002305D1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C95426">
        <w:rPr>
          <w:rFonts w:ascii="Times New Roman" w:hAnsi="Times New Roman" w:hint="eastAsia"/>
          <w:sz w:val="22"/>
          <w:szCs w:val="22"/>
          <w:lang w:val="ru-RU"/>
        </w:rPr>
        <w:t>Очная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построена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прослушивании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аналитической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практической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информации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изучении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примеров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решении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большого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количества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разносторонних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простых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сложных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кейсов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из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реальной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жизни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корпоративных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заемщиков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банков</w:t>
      </w:r>
      <w:r w:rsidRPr="00C95426">
        <w:rPr>
          <w:rFonts w:ascii="Times New Roman" w:hAnsi="Times New Roman"/>
          <w:sz w:val="22"/>
          <w:szCs w:val="22"/>
          <w:lang w:val="ru-RU"/>
        </w:rPr>
        <w:t>.</w:t>
      </w: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95426">
        <w:rPr>
          <w:rFonts w:ascii="Times New Roman" w:hAnsi="Times New Roman"/>
          <w:b/>
          <w:sz w:val="22"/>
          <w:szCs w:val="22"/>
          <w:lang w:val="ru-RU"/>
        </w:rPr>
        <w:t>Лектор:</w:t>
      </w:r>
    </w:p>
    <w:p w:rsidR="00C92293" w:rsidRPr="00C95426" w:rsidRDefault="00436FA5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C95426">
        <w:rPr>
          <w:rFonts w:ascii="Times New Roman" w:hAnsi="Times New Roman"/>
          <w:b/>
          <w:sz w:val="22"/>
          <w:szCs w:val="22"/>
          <w:lang w:val="ru-RU"/>
        </w:rPr>
        <w:t xml:space="preserve">Ивкин Евгений Сергеевич, 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Основатель Института квалифицированного заемщика. 20 лет опыта работы руками по прямому управлению, созданию и выведению из кризиса компаний среднего и крупного бизнеса реального сектора в 15 странах мира в роли </w:t>
      </w:r>
      <w:proofErr w:type="gramStart"/>
      <w:r w:rsidRPr="00C95426">
        <w:rPr>
          <w:rFonts w:ascii="Times New Roman" w:hAnsi="Times New Roman"/>
          <w:sz w:val="22"/>
          <w:szCs w:val="22"/>
          <w:lang w:val="ru-RU"/>
        </w:rPr>
        <w:t>СЕО  и</w:t>
      </w:r>
      <w:proofErr w:type="gramEnd"/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C95426">
        <w:rPr>
          <w:rFonts w:ascii="Times New Roman" w:hAnsi="Times New Roman"/>
          <w:sz w:val="22"/>
          <w:szCs w:val="22"/>
          <w:lang w:val="ru-RU"/>
        </w:rPr>
        <w:t>соакционера</w:t>
      </w:r>
      <w:proofErr w:type="spellEnd"/>
      <w:r w:rsidRPr="00C95426">
        <w:rPr>
          <w:rFonts w:ascii="Times New Roman" w:hAnsi="Times New Roman"/>
          <w:sz w:val="22"/>
          <w:szCs w:val="22"/>
          <w:lang w:val="ru-RU"/>
        </w:rPr>
        <w:t xml:space="preserve"> на разных стадиях развития от </w:t>
      </w:r>
      <w:proofErr w:type="spellStart"/>
      <w:r w:rsidRPr="00C95426">
        <w:rPr>
          <w:rFonts w:ascii="Times New Roman" w:hAnsi="Times New Roman"/>
          <w:sz w:val="22"/>
          <w:szCs w:val="22"/>
          <w:lang w:val="ru-RU"/>
        </w:rPr>
        <w:t>предбанкротного</w:t>
      </w:r>
      <w:proofErr w:type="spellEnd"/>
      <w:r w:rsidRPr="00C95426">
        <w:rPr>
          <w:rFonts w:ascii="Times New Roman" w:hAnsi="Times New Roman"/>
          <w:sz w:val="22"/>
          <w:szCs w:val="22"/>
          <w:lang w:val="ru-RU"/>
        </w:rPr>
        <w:t xml:space="preserve"> состояния до расцвета и международного развития.</w:t>
      </w:r>
    </w:p>
    <w:p w:rsidR="002305D1" w:rsidRPr="002305D1" w:rsidRDefault="002305D1" w:rsidP="00FB1253">
      <w:pPr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47A" w:rsidRPr="000B6A03" w:rsidRDefault="00D03C24" w:rsidP="00FB1253">
      <w:pPr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 апреля</w:t>
      </w:r>
      <w:r w:rsidR="000B6A03" w:rsidRPr="000B6A03">
        <w:rPr>
          <w:rFonts w:ascii="Times New Roman" w:hAnsi="Times New Roman"/>
          <w:b/>
          <w:sz w:val="24"/>
          <w:szCs w:val="24"/>
          <w:lang w:val="ru-RU"/>
        </w:rPr>
        <w:t xml:space="preserve"> 2019 г.</w:t>
      </w:r>
    </w:p>
    <w:tbl>
      <w:tblPr>
        <w:tblW w:w="1138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561"/>
        <w:gridCol w:w="9819"/>
      </w:tblGrid>
      <w:tr w:rsidR="003C594A" w:rsidRPr="00D03C24" w:rsidTr="00FB1253">
        <w:trPr>
          <w:trHeight w:val="907"/>
        </w:trPr>
        <w:tc>
          <w:tcPr>
            <w:tcW w:w="1561" w:type="dxa"/>
          </w:tcPr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</w:t>
            </w:r>
            <w:r w:rsidR="00EE799F" w:rsidRPr="00436F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0-10.00</w:t>
            </w:r>
          </w:p>
          <w:p w:rsidR="003C594A" w:rsidRPr="000B6A03" w:rsidRDefault="00255752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AD19FD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="00AD19FD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8.00</w:t>
            </w:r>
          </w:p>
          <w:p w:rsidR="003C594A" w:rsidRPr="000B6A03" w:rsidRDefault="003C594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80028E" w:rsidRPr="00436FA5" w:rsidRDefault="0080028E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077FF" w:rsidRPr="00436FA5" w:rsidRDefault="00C077FF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2F5E" w:rsidRPr="000B6A03" w:rsidRDefault="00C92F5E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2F5E" w:rsidRPr="000B6A03" w:rsidRDefault="00C92F5E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2F5E" w:rsidRPr="000B6A03" w:rsidRDefault="00C92F5E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E8147A" w:rsidRPr="000B6A03" w:rsidRDefault="00E8147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E8147A" w:rsidRPr="000B6A03" w:rsidRDefault="00E8147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1182D" w:rsidRPr="000B6A03" w:rsidRDefault="0061182D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1.45</w:t>
            </w:r>
          </w:p>
          <w:p w:rsidR="00665405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Кофе-пауза</w:t>
            </w: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4.00-15.00</w:t>
            </w:r>
          </w:p>
          <w:p w:rsidR="00665405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Обед</w:t>
            </w: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5426" w:rsidRPr="000B6A03" w:rsidRDefault="00C9542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E8147A" w:rsidRDefault="00E8147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5426" w:rsidRDefault="00C9542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5426" w:rsidRPr="000B6A03" w:rsidRDefault="00C95426" w:rsidP="008007F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E52DD" w:rsidRDefault="007E52DD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C594A" w:rsidRPr="000B6A03" w:rsidRDefault="00C077FF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0.00-18.00</w:t>
            </w: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Pr="000B6A03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Pr="000B6A03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E6EA6" w:rsidRDefault="00FE6EA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E6EA6" w:rsidRDefault="00FE6EA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E6EA6" w:rsidRPr="000B6A03" w:rsidRDefault="00FE6EA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Pr="000B6A03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Pr="000B6A03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DB0E4C" w:rsidRPr="000B6A03" w:rsidRDefault="00DB0E4C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D66E79" w:rsidRPr="000B6A03" w:rsidRDefault="00D66E79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E2CBA" w:rsidRPr="001E2CBA" w:rsidRDefault="001E2CB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E2C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11.30-11.45</w:t>
            </w:r>
          </w:p>
          <w:p w:rsidR="00A135E9" w:rsidRPr="000B6A03" w:rsidRDefault="001E2CB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E2CBA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Кофе</w:t>
            </w:r>
            <w:r w:rsidRPr="001E2C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1E2CBA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пауза</w:t>
            </w: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A31B8" w:rsidRPr="000B6A03" w:rsidRDefault="002A31B8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A31B8" w:rsidRPr="000B6A03" w:rsidRDefault="002A31B8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E2CBA" w:rsidRPr="001E2CBA" w:rsidRDefault="001E2CB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E2C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14.00-15.00</w:t>
            </w:r>
          </w:p>
          <w:p w:rsidR="002A31B8" w:rsidRPr="000B6A03" w:rsidRDefault="001E2CB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E2CBA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Обед</w:t>
            </w:r>
          </w:p>
          <w:p w:rsidR="002A31B8" w:rsidRPr="000B6A03" w:rsidRDefault="002A31B8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565B7" w:rsidRPr="000B6A03" w:rsidRDefault="007565B7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565B7" w:rsidRPr="000B6A03" w:rsidRDefault="007565B7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819" w:type="dxa"/>
          </w:tcPr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Регистрация. Открытие семинара.</w:t>
            </w:r>
          </w:p>
          <w:p w:rsidR="00AD19FD" w:rsidRPr="000B6A03" w:rsidRDefault="000B6A03" w:rsidP="00FB1253">
            <w:pPr>
              <w:ind w:left="142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Темы и вопросы для обсуждения: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1. 5 проблем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существенно влияющих на эффективность кредитования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2. С чего начинаются проблемы с возвратом ссуды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3. Почему анализа документов от заемщика, общеотраслевого анализа, изучения баз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данных и посещения места ведения бизнеса крайне недостаточно для вынесения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правильного заключения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Бумажный </w:t>
            </w:r>
            <w:proofErr w:type="spellStart"/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vs</w:t>
            </w:r>
            <w:proofErr w:type="spellEnd"/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реальный анализ заемщика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5. Самая важная точка отсчета в анализе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Особенности бизнеса в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оссийской действительности, особенности ведения бизнеса 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РФ глазами заемщиков, проблемы регионов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7. Скрытые нюансы бизнеса заемщиков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8. Нюансы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Бермудского треугольника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корпоративного кредитования в РФ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9. Жизнь корпоративных заемщиков на ближайшие 5,10,20 лет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10. Важные нюансы работы в регионах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11. По каким признакам можно заметить</w:t>
            </w:r>
            <w:r w:rsidR="008007F4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бизнес это свободной конкуренции или все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остальное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12. Особенности принятия решений большинством акционеров малого, среднего 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нижней границы крупного бизнеса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13. Уровень развития акционера как уровень развития компании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14. Нюансы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кэптивных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банков и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кэптивных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городов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15. Анализ цепочек бизнес</w:t>
            </w:r>
            <w:r w:rsidR="008007F4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связей крупного бизнеса и их влияния на бизнес заемщиков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банков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16. Простые, но надежные способы определения того, кто на чем зарабатывает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17. Корпоративная культура как индикатор проблем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18. Решение мини кейсов 1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19. 6 путей успешного бизнеса. Примеры и реальные кейсы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20. Понимание потолка профессионального развития акционера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21. Ключевые составляющие формирования нетривиальных ходов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22. Что отличает успешные компании с конкурентным бизнесом от остальных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23. Собираем кубик-рубик бизнеса заемщика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24. Схемы и темы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25. Примеры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безобидных</w:t>
            </w:r>
            <w:r w:rsidR="008007F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схем и тем заемщиков МСБ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26. Решение мини кейсов 2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27. Решение мини кейсов 3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28. Определяем главный элемент в бизнесе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29. Решение мини кейсов 4</w:t>
            </w:r>
          </w:p>
          <w:p w:rsidR="00C077FF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30. Т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кт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нические изменения бизнес</w:t>
            </w:r>
            <w:r w:rsidR="008007F4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моделей в России и мире. Факты и примеры</w:t>
            </w:r>
          </w:p>
          <w:p w:rsid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95426" w:rsidRPr="000B6A03" w:rsidRDefault="00C95426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tbl>
            <w:tblPr>
              <w:tblW w:w="9283" w:type="dxa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63233F" w:rsidRPr="00D03C24" w:rsidTr="00FB1253">
              <w:trPr>
                <w:trHeight w:val="959"/>
              </w:trPr>
              <w:tc>
                <w:tcPr>
                  <w:tcW w:w="9283" w:type="dxa"/>
                </w:tcPr>
                <w:p w:rsidR="009C18F3" w:rsidRPr="000B6A03" w:rsidRDefault="00D03C24" w:rsidP="00FB1253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lastRenderedPageBreak/>
                    <w:t>5 апреля</w:t>
                  </w:r>
                  <w:bookmarkStart w:id="0" w:name="_GoBack"/>
                  <w:bookmarkEnd w:id="0"/>
                  <w:r w:rsidR="000B6A03" w:rsidRPr="000B6A03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2019 г.</w:t>
                  </w:r>
                </w:p>
                <w:p w:rsidR="00665405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Темы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вопросы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для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обсуждения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: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31. 8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типов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акционеров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-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предпринимателей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желанию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способностям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созданию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  <w:proofErr w:type="gramEnd"/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управлению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инновациям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маркетингу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построению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долгосрочной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полуавтономной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</w:t>
                  </w:r>
                  <w:r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системы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32.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5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33.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Что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такое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непотопляемые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акционеры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34. 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Автопилот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акционера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автопилот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35.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Индийский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поезд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36.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Вариации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индийского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поезда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37.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6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38.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7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39. 9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фатальных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ошибок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успешных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акционеров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40.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Диаграмма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анализа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более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1500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компаний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среднего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нижней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границы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условно</w:t>
                  </w:r>
                  <w:r w:rsidR="001E2CBA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неполитизированного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крупного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41.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Детальный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разбор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фатальных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ошибок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типам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42.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8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43.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9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44.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10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45.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Понимание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реальной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стоимости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залогов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46.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11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47.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Инструменты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методы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способы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диагностики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заемщика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48.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Раскачка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заемщика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49.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Наиболее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типичные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махинации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разных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стадиях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жизненного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цикла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компании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50.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Дополнительные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важные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звонки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проблемности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51.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12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52.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Особенности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работы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предпроблемной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зоне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53.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Пример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детального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небумажного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сравнения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двух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компаний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54.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попадают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проблемную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зону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почему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кредитый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отдел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решает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или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может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решить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проблему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,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даже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когда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хочет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ее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решить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55.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Почему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большинстве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случаев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выходят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победителями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спорах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конфликтах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банками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56.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автоматизированного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набора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персонала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57.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отсутствия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общего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знаменателя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между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заемщиком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58.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Основы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бюрократии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крупных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Возможности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для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региональных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,</w:t>
                  </w:r>
                  <w:r w:rsidR="001E2CBA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появившиеся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счет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бюрократии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крупных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банков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59.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разорванности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связок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между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отделами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60.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выживает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может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скрываться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годами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61.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Профиль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человека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,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который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приносит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максимальную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пользу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предпроблемной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зоне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62.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Примеры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спасения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крупных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Чем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отличается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реальное</w:t>
                  </w:r>
                  <w:r w:rsidR="001E2CBA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мертвого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процесса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или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процесса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для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галочки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63.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Цикл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работы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министерства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справок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нормативов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64.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Выявление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анализ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подлинных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мнимых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причин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кризиса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65.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навыки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знания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необходимо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получить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специалистам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предпроблемной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="001E2CBA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зоне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66.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правильно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восстанавливать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платежеспособность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заемщиков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67.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13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68.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Особенности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рынка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</w:rPr>
                    <w:t>M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&amp;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</w:rPr>
                    <w:t>A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реализации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залогов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сегодняшнего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дня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69.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Основные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вариации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антикризисного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управления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70.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Битва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ветряными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мельницами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-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заниматься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тем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что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невозможно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сделать</w:t>
                  </w:r>
                </w:p>
                <w:p w:rsidR="005440AE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71.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Базовый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алгоритм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реального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анализа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заемщика</w:t>
                  </w:r>
                </w:p>
              </w:tc>
            </w:tr>
            <w:tr w:rsidR="00C17D9F" w:rsidRPr="00D03C24" w:rsidTr="00FB1253">
              <w:trPr>
                <w:trHeight w:val="107"/>
              </w:trPr>
              <w:tc>
                <w:tcPr>
                  <w:tcW w:w="9283" w:type="dxa"/>
                </w:tcPr>
                <w:p w:rsidR="00665405" w:rsidRPr="000B6A03" w:rsidRDefault="00FB1253" w:rsidP="00FB1253">
                  <w:pPr>
                    <w:pStyle w:val="aa"/>
                    <w:shd w:val="clear" w:color="auto" w:fill="FFFFFF"/>
                    <w:spacing w:before="0" w:beforeAutospacing="0" w:after="120" w:afterAutospacing="0" w:line="276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                 </w:t>
                  </w:r>
                  <w:r w:rsidR="00665405" w:rsidRPr="000B6A03">
                    <w:rPr>
                      <w:bCs/>
                      <w:sz w:val="22"/>
                      <w:szCs w:val="22"/>
                    </w:rPr>
                    <w:t>Ответы на вопросы. Закрытие семинара.</w:t>
                  </w:r>
                </w:p>
              </w:tc>
            </w:tr>
          </w:tbl>
          <w:p w:rsidR="003C594A" w:rsidRPr="000B6A03" w:rsidRDefault="003C594A" w:rsidP="00FB1253">
            <w:pPr>
              <w:ind w:left="142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</w:tr>
    </w:tbl>
    <w:p w:rsidR="00A54A64" w:rsidRPr="001E2CBA" w:rsidRDefault="00A54A64" w:rsidP="00C95426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E2CBA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Стоимость участия для членов Ассоциации составляет </w:t>
      </w:r>
      <w:r w:rsidR="001E2CBA" w:rsidRPr="001E2CBA">
        <w:rPr>
          <w:rFonts w:ascii="Times New Roman" w:hAnsi="Times New Roman"/>
          <w:b/>
          <w:sz w:val="24"/>
          <w:szCs w:val="24"/>
          <w:lang w:val="ru-RU"/>
        </w:rPr>
        <w:t>40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 xml:space="preserve"> 000 рублей,</w:t>
      </w:r>
    </w:p>
    <w:p w:rsidR="00A54A64" w:rsidRDefault="001E2CBA" w:rsidP="00C95426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="00A54A64" w:rsidRPr="001E2CBA">
        <w:rPr>
          <w:rFonts w:ascii="Times New Roman" w:hAnsi="Times New Roman"/>
          <w:b/>
          <w:sz w:val="24"/>
          <w:szCs w:val="24"/>
          <w:lang w:val="ru-RU"/>
        </w:rPr>
        <w:t xml:space="preserve">тоимость участия для не членов Ассоциации составляет 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>42</w:t>
      </w:r>
      <w:r w:rsidR="00A54A64" w:rsidRPr="001E2CBA">
        <w:rPr>
          <w:rFonts w:ascii="Times New Roman" w:hAnsi="Times New Roman"/>
          <w:b/>
          <w:sz w:val="24"/>
          <w:szCs w:val="24"/>
          <w:lang w:val="ru-RU"/>
        </w:rPr>
        <w:t xml:space="preserve"> 000 рублей.</w:t>
      </w:r>
    </w:p>
    <w:p w:rsidR="008007F4" w:rsidRDefault="008007F4" w:rsidP="00C95426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07F4">
        <w:rPr>
          <w:rFonts w:ascii="Times New Roman" w:hAnsi="Times New Roman" w:hint="eastAsia"/>
          <w:b/>
          <w:sz w:val="24"/>
          <w:szCs w:val="24"/>
          <w:lang w:val="ru-RU"/>
        </w:rPr>
        <w:t>Количество</w:t>
      </w:r>
      <w:r w:rsidRPr="008007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007F4">
        <w:rPr>
          <w:rFonts w:ascii="Times New Roman" w:hAnsi="Times New Roman" w:hint="eastAsia"/>
          <w:b/>
          <w:sz w:val="24"/>
          <w:szCs w:val="24"/>
          <w:lang w:val="ru-RU"/>
        </w:rPr>
        <w:t>мест</w:t>
      </w:r>
      <w:r w:rsidRPr="008007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007F4">
        <w:rPr>
          <w:rFonts w:ascii="Times New Roman" w:hAnsi="Times New Roman" w:hint="eastAsia"/>
          <w:b/>
          <w:sz w:val="24"/>
          <w:szCs w:val="24"/>
          <w:lang w:val="ru-RU"/>
        </w:rPr>
        <w:t>ограничено</w:t>
      </w:r>
      <w:r w:rsidRPr="008007F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54A64" w:rsidRPr="001E2CBA" w:rsidRDefault="00A54A64" w:rsidP="00C95426">
      <w:pPr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E2CBA">
        <w:rPr>
          <w:rFonts w:ascii="Times New Roman" w:hAnsi="Times New Roman"/>
          <w:b/>
          <w:sz w:val="24"/>
          <w:szCs w:val="24"/>
          <w:lang w:val="ru-RU"/>
        </w:rPr>
        <w:t xml:space="preserve">Форма заявки на сайте Ассоциации </w:t>
      </w:r>
      <w:r w:rsidRPr="001E2CBA">
        <w:rPr>
          <w:rFonts w:ascii="Times New Roman" w:hAnsi="Times New Roman"/>
          <w:b/>
          <w:sz w:val="24"/>
          <w:szCs w:val="24"/>
        </w:rPr>
        <w:t>www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E2CBA">
        <w:rPr>
          <w:rFonts w:ascii="Times New Roman" w:hAnsi="Times New Roman"/>
          <w:b/>
          <w:sz w:val="24"/>
          <w:szCs w:val="24"/>
        </w:rPr>
        <w:t>asros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E2CBA">
        <w:rPr>
          <w:rFonts w:ascii="Times New Roman" w:hAnsi="Times New Roman"/>
          <w:b/>
          <w:sz w:val="24"/>
          <w:szCs w:val="24"/>
        </w:rPr>
        <w:t>ru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54A64" w:rsidRPr="001E2CBA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54A64" w:rsidRPr="001E2CBA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t>Оргкомитет:</w:t>
      </w:r>
    </w:p>
    <w:p w:rsidR="00A54A64" w:rsidRPr="001E2CBA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t>Ассоциация  банков России</w:t>
      </w:r>
    </w:p>
    <w:p w:rsidR="00A54A64" w:rsidRPr="00D03C24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fldChar w:fldCharType="begin"/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instrText>SYMBOL</w:instrText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instrText xml:space="preserve"> 40 \</w:instrTex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instrText>f</w:instrText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instrText xml:space="preserve"> "</w:instrTex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instrText>Wingdings</w:instrText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instrText>" \</w:instrTex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instrText>s</w:instrText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instrText xml:space="preserve"> 9</w:instrText>
      </w: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fldChar w:fldCharType="separate"/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t>(</w:t>
      </w: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fldChar w:fldCharType="end"/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(495) 785-29-93,785-29-</w:t>
      </w:r>
      <w:proofErr w:type="gramStart"/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t>88 ,</w:t>
      </w:r>
      <w:proofErr w:type="gramEnd"/>
    </w:p>
    <w:p w:rsidR="00A54A64" w:rsidRPr="00D03C24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E2CBA">
        <w:rPr>
          <w:rFonts w:ascii="Times New Roman" w:hAnsi="Times New Roman"/>
          <w:b/>
          <w:bCs/>
          <w:iCs/>
          <w:sz w:val="24"/>
          <w:szCs w:val="24"/>
        </w:rPr>
        <w:t>e</w:t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t>-</w: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t>mail</w:t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: </w:t>
      </w:r>
      <w:hyperlink r:id="rId7" w:history="1">
        <w:r w:rsidR="00C95426" w:rsidRPr="00337E15">
          <w:rPr>
            <w:rStyle w:val="a7"/>
            <w:rFonts w:ascii="Times New Roman" w:hAnsi="Times New Roman"/>
            <w:b/>
            <w:bCs/>
            <w:iCs/>
            <w:sz w:val="24"/>
            <w:szCs w:val="24"/>
          </w:rPr>
          <w:t>event</w:t>
        </w:r>
        <w:r w:rsidR="00C95426" w:rsidRPr="00D03C24">
          <w:rPr>
            <w:rStyle w:val="a7"/>
            <w:rFonts w:ascii="Times New Roman" w:hAnsi="Times New Roman"/>
            <w:b/>
            <w:bCs/>
            <w:iCs/>
            <w:sz w:val="24"/>
            <w:szCs w:val="24"/>
            <w:lang w:val="ru-RU"/>
          </w:rPr>
          <w:t>@</w:t>
        </w:r>
        <w:r w:rsidR="00C95426" w:rsidRPr="00337E15">
          <w:rPr>
            <w:rStyle w:val="a7"/>
            <w:rFonts w:ascii="Times New Roman" w:hAnsi="Times New Roman"/>
            <w:b/>
            <w:bCs/>
            <w:iCs/>
            <w:sz w:val="24"/>
            <w:szCs w:val="24"/>
          </w:rPr>
          <w:t>asros</w:t>
        </w:r>
        <w:r w:rsidR="00C95426" w:rsidRPr="00D03C24">
          <w:rPr>
            <w:rStyle w:val="a7"/>
            <w:rFonts w:ascii="Times New Roman" w:hAnsi="Times New Roman"/>
            <w:b/>
            <w:bCs/>
            <w:iCs/>
            <w:sz w:val="24"/>
            <w:szCs w:val="24"/>
            <w:lang w:val="ru-RU"/>
          </w:rPr>
          <w:t>.</w:t>
        </w:r>
        <w:r w:rsidR="00C95426" w:rsidRPr="00337E15">
          <w:rPr>
            <w:rStyle w:val="a7"/>
            <w:rFonts w:ascii="Times New Roman" w:hAnsi="Times New Roman"/>
            <w:b/>
            <w:bCs/>
            <w:iCs/>
            <w:sz w:val="24"/>
            <w:szCs w:val="24"/>
          </w:rPr>
          <w:t>ru</w:t>
        </w:r>
      </w:hyperlink>
      <w:r w:rsidR="00C95426"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,     </w: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t>www</w:t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t>.</w: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t>asros</w:t>
      </w:r>
      <w:r w:rsidRPr="00D03C24">
        <w:rPr>
          <w:rFonts w:ascii="Times New Roman" w:hAnsi="Times New Roman"/>
          <w:b/>
          <w:bCs/>
          <w:iCs/>
          <w:sz w:val="24"/>
          <w:szCs w:val="24"/>
          <w:lang w:val="ru-RU"/>
        </w:rPr>
        <w:t>.</w: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t>ru</w:t>
      </w:r>
    </w:p>
    <w:sectPr w:rsidR="00A54A64" w:rsidRPr="00D03C24" w:rsidSect="00FB1253">
      <w:pgSz w:w="11906" w:h="16838"/>
      <w:pgMar w:top="426" w:right="397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BA2"/>
    <w:multiLevelType w:val="hybridMultilevel"/>
    <w:tmpl w:val="615A211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07365E73"/>
    <w:multiLevelType w:val="hybridMultilevel"/>
    <w:tmpl w:val="74E85A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E62D08"/>
    <w:multiLevelType w:val="hybridMultilevel"/>
    <w:tmpl w:val="69E603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EA1E4F"/>
    <w:multiLevelType w:val="hybridMultilevel"/>
    <w:tmpl w:val="D36A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B9"/>
    <w:multiLevelType w:val="multilevel"/>
    <w:tmpl w:val="2CEA562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4B7D7F"/>
    <w:multiLevelType w:val="hybridMultilevel"/>
    <w:tmpl w:val="A34C1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F6256"/>
    <w:multiLevelType w:val="hybridMultilevel"/>
    <w:tmpl w:val="30D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E1E"/>
    <w:multiLevelType w:val="multilevel"/>
    <w:tmpl w:val="25CA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85B4C"/>
    <w:multiLevelType w:val="hybridMultilevel"/>
    <w:tmpl w:val="83D895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A8853E0"/>
    <w:multiLevelType w:val="hybridMultilevel"/>
    <w:tmpl w:val="1F66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1A0"/>
    <w:multiLevelType w:val="hybridMultilevel"/>
    <w:tmpl w:val="12746E1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C13557F"/>
    <w:multiLevelType w:val="multilevel"/>
    <w:tmpl w:val="6B9A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5669F8"/>
    <w:multiLevelType w:val="multilevel"/>
    <w:tmpl w:val="5F54A8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5B5A09"/>
    <w:multiLevelType w:val="hybridMultilevel"/>
    <w:tmpl w:val="AAB4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41EF"/>
    <w:multiLevelType w:val="hybridMultilevel"/>
    <w:tmpl w:val="346A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A45"/>
    <w:multiLevelType w:val="hybridMultilevel"/>
    <w:tmpl w:val="39FCD5B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4A"/>
    <w:rsid w:val="00007968"/>
    <w:rsid w:val="0001156A"/>
    <w:rsid w:val="00017405"/>
    <w:rsid w:val="00036738"/>
    <w:rsid w:val="00073681"/>
    <w:rsid w:val="000959C2"/>
    <w:rsid w:val="000B1010"/>
    <w:rsid w:val="000B4A1A"/>
    <w:rsid w:val="000B4F7A"/>
    <w:rsid w:val="000B6A03"/>
    <w:rsid w:val="000F5085"/>
    <w:rsid w:val="000F63A3"/>
    <w:rsid w:val="00125B82"/>
    <w:rsid w:val="00130E5E"/>
    <w:rsid w:val="00136E07"/>
    <w:rsid w:val="001612D1"/>
    <w:rsid w:val="00162CF6"/>
    <w:rsid w:val="001656B4"/>
    <w:rsid w:val="00165AFC"/>
    <w:rsid w:val="00183B01"/>
    <w:rsid w:val="001852E6"/>
    <w:rsid w:val="001A2510"/>
    <w:rsid w:val="001A7970"/>
    <w:rsid w:val="001B2D3C"/>
    <w:rsid w:val="001B54AB"/>
    <w:rsid w:val="001D15C7"/>
    <w:rsid w:val="001E162E"/>
    <w:rsid w:val="001E2CBA"/>
    <w:rsid w:val="001F2B2D"/>
    <w:rsid w:val="001F57AF"/>
    <w:rsid w:val="001F5BE7"/>
    <w:rsid w:val="001F5F35"/>
    <w:rsid w:val="001F7C6B"/>
    <w:rsid w:val="002065D9"/>
    <w:rsid w:val="00211AC5"/>
    <w:rsid w:val="002155E4"/>
    <w:rsid w:val="002305D1"/>
    <w:rsid w:val="00254EEC"/>
    <w:rsid w:val="00255752"/>
    <w:rsid w:val="00260E3E"/>
    <w:rsid w:val="00265763"/>
    <w:rsid w:val="00267E19"/>
    <w:rsid w:val="00282DCA"/>
    <w:rsid w:val="00293068"/>
    <w:rsid w:val="002A31B8"/>
    <w:rsid w:val="002A7244"/>
    <w:rsid w:val="002B3FA9"/>
    <w:rsid w:val="002B5234"/>
    <w:rsid w:val="002B7958"/>
    <w:rsid w:val="002D426C"/>
    <w:rsid w:val="002E1EF0"/>
    <w:rsid w:val="003056C1"/>
    <w:rsid w:val="003169A0"/>
    <w:rsid w:val="0032160D"/>
    <w:rsid w:val="0032174F"/>
    <w:rsid w:val="00324B66"/>
    <w:rsid w:val="00335AC6"/>
    <w:rsid w:val="003433A8"/>
    <w:rsid w:val="0034785D"/>
    <w:rsid w:val="00365044"/>
    <w:rsid w:val="0036621B"/>
    <w:rsid w:val="003663FD"/>
    <w:rsid w:val="003712A5"/>
    <w:rsid w:val="00373D5D"/>
    <w:rsid w:val="0038271B"/>
    <w:rsid w:val="003B06FA"/>
    <w:rsid w:val="003C5571"/>
    <w:rsid w:val="003C594A"/>
    <w:rsid w:val="003D12BF"/>
    <w:rsid w:val="003E3B58"/>
    <w:rsid w:val="003F0DE3"/>
    <w:rsid w:val="003F7E65"/>
    <w:rsid w:val="004068D0"/>
    <w:rsid w:val="00407C67"/>
    <w:rsid w:val="004240EA"/>
    <w:rsid w:val="00427ECA"/>
    <w:rsid w:val="00436FA5"/>
    <w:rsid w:val="00465418"/>
    <w:rsid w:val="00484D38"/>
    <w:rsid w:val="004A55A1"/>
    <w:rsid w:val="004D4F00"/>
    <w:rsid w:val="004E1B8A"/>
    <w:rsid w:val="005005F4"/>
    <w:rsid w:val="00501E7E"/>
    <w:rsid w:val="0051098B"/>
    <w:rsid w:val="00526E49"/>
    <w:rsid w:val="005440AE"/>
    <w:rsid w:val="00546464"/>
    <w:rsid w:val="00547148"/>
    <w:rsid w:val="00561D7F"/>
    <w:rsid w:val="00583ADC"/>
    <w:rsid w:val="00583E0A"/>
    <w:rsid w:val="0059194C"/>
    <w:rsid w:val="005A5844"/>
    <w:rsid w:val="005A5C13"/>
    <w:rsid w:val="005A5C73"/>
    <w:rsid w:val="005D332C"/>
    <w:rsid w:val="005D5D02"/>
    <w:rsid w:val="005D6ECD"/>
    <w:rsid w:val="005E50EC"/>
    <w:rsid w:val="005E7C15"/>
    <w:rsid w:val="005E7D5A"/>
    <w:rsid w:val="0061182D"/>
    <w:rsid w:val="0061215B"/>
    <w:rsid w:val="0063233F"/>
    <w:rsid w:val="00640885"/>
    <w:rsid w:val="006448DB"/>
    <w:rsid w:val="006563B8"/>
    <w:rsid w:val="00665405"/>
    <w:rsid w:val="00670C6F"/>
    <w:rsid w:val="00677346"/>
    <w:rsid w:val="006A071B"/>
    <w:rsid w:val="006A7E9E"/>
    <w:rsid w:val="006C1415"/>
    <w:rsid w:val="006D2CE7"/>
    <w:rsid w:val="006D76AA"/>
    <w:rsid w:val="006F1F41"/>
    <w:rsid w:val="00702206"/>
    <w:rsid w:val="00704D93"/>
    <w:rsid w:val="0071408D"/>
    <w:rsid w:val="00715444"/>
    <w:rsid w:val="00717C25"/>
    <w:rsid w:val="00722F5E"/>
    <w:rsid w:val="007272CC"/>
    <w:rsid w:val="007565B7"/>
    <w:rsid w:val="00757A5B"/>
    <w:rsid w:val="00763F8D"/>
    <w:rsid w:val="00771464"/>
    <w:rsid w:val="00776D55"/>
    <w:rsid w:val="007A6EC7"/>
    <w:rsid w:val="007A70F1"/>
    <w:rsid w:val="007A7C0A"/>
    <w:rsid w:val="007B023D"/>
    <w:rsid w:val="007B4B34"/>
    <w:rsid w:val="007E52DD"/>
    <w:rsid w:val="007F731C"/>
    <w:rsid w:val="0080028E"/>
    <w:rsid w:val="008007F4"/>
    <w:rsid w:val="0080534E"/>
    <w:rsid w:val="008363CE"/>
    <w:rsid w:val="00840FB4"/>
    <w:rsid w:val="00857D86"/>
    <w:rsid w:val="008632EC"/>
    <w:rsid w:val="008C0C72"/>
    <w:rsid w:val="008C760A"/>
    <w:rsid w:val="008E6F09"/>
    <w:rsid w:val="008E7F9F"/>
    <w:rsid w:val="008F63CE"/>
    <w:rsid w:val="0091315D"/>
    <w:rsid w:val="00917D33"/>
    <w:rsid w:val="00954F8A"/>
    <w:rsid w:val="00965BBD"/>
    <w:rsid w:val="009665EB"/>
    <w:rsid w:val="00976956"/>
    <w:rsid w:val="009866B0"/>
    <w:rsid w:val="00994B21"/>
    <w:rsid w:val="00996BFD"/>
    <w:rsid w:val="009B413B"/>
    <w:rsid w:val="009C18F3"/>
    <w:rsid w:val="009C54C3"/>
    <w:rsid w:val="009D0DD5"/>
    <w:rsid w:val="009F4C02"/>
    <w:rsid w:val="00A01E98"/>
    <w:rsid w:val="00A07AA3"/>
    <w:rsid w:val="00A135E9"/>
    <w:rsid w:val="00A27144"/>
    <w:rsid w:val="00A454E2"/>
    <w:rsid w:val="00A50EF4"/>
    <w:rsid w:val="00A54A64"/>
    <w:rsid w:val="00A704B7"/>
    <w:rsid w:val="00A85589"/>
    <w:rsid w:val="00AA044B"/>
    <w:rsid w:val="00AD19FD"/>
    <w:rsid w:val="00AE2C60"/>
    <w:rsid w:val="00AE7CE0"/>
    <w:rsid w:val="00B03EFE"/>
    <w:rsid w:val="00B20BF9"/>
    <w:rsid w:val="00B217C1"/>
    <w:rsid w:val="00B30C4A"/>
    <w:rsid w:val="00B40537"/>
    <w:rsid w:val="00B50972"/>
    <w:rsid w:val="00B723B0"/>
    <w:rsid w:val="00B74B31"/>
    <w:rsid w:val="00B74BC5"/>
    <w:rsid w:val="00B96EAD"/>
    <w:rsid w:val="00B97DB2"/>
    <w:rsid w:val="00BA0281"/>
    <w:rsid w:val="00BA45F1"/>
    <w:rsid w:val="00BB1911"/>
    <w:rsid w:val="00BB3B6B"/>
    <w:rsid w:val="00BC187A"/>
    <w:rsid w:val="00BC4698"/>
    <w:rsid w:val="00BC5C36"/>
    <w:rsid w:val="00BC60A7"/>
    <w:rsid w:val="00BE2FE3"/>
    <w:rsid w:val="00C039D2"/>
    <w:rsid w:val="00C0582A"/>
    <w:rsid w:val="00C077FF"/>
    <w:rsid w:val="00C10C7F"/>
    <w:rsid w:val="00C1106A"/>
    <w:rsid w:val="00C17D9F"/>
    <w:rsid w:val="00C2248B"/>
    <w:rsid w:val="00C2257F"/>
    <w:rsid w:val="00C24683"/>
    <w:rsid w:val="00C2710C"/>
    <w:rsid w:val="00C4102D"/>
    <w:rsid w:val="00C46F64"/>
    <w:rsid w:val="00C51765"/>
    <w:rsid w:val="00C52F10"/>
    <w:rsid w:val="00C6004D"/>
    <w:rsid w:val="00C92293"/>
    <w:rsid w:val="00C92F5E"/>
    <w:rsid w:val="00C95426"/>
    <w:rsid w:val="00CA7F55"/>
    <w:rsid w:val="00CB5054"/>
    <w:rsid w:val="00CC1F8E"/>
    <w:rsid w:val="00CD18AE"/>
    <w:rsid w:val="00CE17BB"/>
    <w:rsid w:val="00D03C24"/>
    <w:rsid w:val="00D063EF"/>
    <w:rsid w:val="00D41681"/>
    <w:rsid w:val="00D52BCF"/>
    <w:rsid w:val="00D577FC"/>
    <w:rsid w:val="00D57BB7"/>
    <w:rsid w:val="00D63E6F"/>
    <w:rsid w:val="00D65247"/>
    <w:rsid w:val="00D66E79"/>
    <w:rsid w:val="00D94E08"/>
    <w:rsid w:val="00DB0E4C"/>
    <w:rsid w:val="00DC1777"/>
    <w:rsid w:val="00DD112C"/>
    <w:rsid w:val="00DD7B72"/>
    <w:rsid w:val="00E21225"/>
    <w:rsid w:val="00E518D9"/>
    <w:rsid w:val="00E52305"/>
    <w:rsid w:val="00E8147A"/>
    <w:rsid w:val="00E8252B"/>
    <w:rsid w:val="00ED1C38"/>
    <w:rsid w:val="00EE0A3C"/>
    <w:rsid w:val="00EE5083"/>
    <w:rsid w:val="00EE799F"/>
    <w:rsid w:val="00EE7A42"/>
    <w:rsid w:val="00EF44E3"/>
    <w:rsid w:val="00EF4A87"/>
    <w:rsid w:val="00F14790"/>
    <w:rsid w:val="00F238AA"/>
    <w:rsid w:val="00F31474"/>
    <w:rsid w:val="00F43FED"/>
    <w:rsid w:val="00F45058"/>
    <w:rsid w:val="00F4773B"/>
    <w:rsid w:val="00F50041"/>
    <w:rsid w:val="00F5354E"/>
    <w:rsid w:val="00F55873"/>
    <w:rsid w:val="00F63072"/>
    <w:rsid w:val="00F92DEE"/>
    <w:rsid w:val="00F94E91"/>
    <w:rsid w:val="00FA47B1"/>
    <w:rsid w:val="00FA7907"/>
    <w:rsid w:val="00FB1253"/>
    <w:rsid w:val="00FC0B23"/>
    <w:rsid w:val="00FC2274"/>
    <w:rsid w:val="00FE4AEA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63FA"/>
  <w15:docId w15:val="{C717EF9E-A6F6-49C5-9B62-1ADFFDE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4A"/>
    <w:rPr>
      <w:rFonts w:ascii="MS Sans Serif" w:eastAsia="Times New Roman" w:hAnsi="MS Sans Serif"/>
      <w:lang w:val="en-US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Заголовок Знак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rmal (Web)"/>
    <w:basedOn w:val="a"/>
    <w:uiPriority w:val="99"/>
    <w:rsid w:val="00C077F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b">
    <w:name w:val="Strong"/>
    <w:basedOn w:val="a0"/>
    <w:uiPriority w:val="99"/>
    <w:qFormat/>
    <w:rsid w:val="00C077FF"/>
    <w:rPr>
      <w:b/>
    </w:rPr>
  </w:style>
  <w:style w:type="character" w:customStyle="1" w:styleId="apple-converted-space">
    <w:name w:val="apple-converted-space"/>
    <w:uiPriority w:val="99"/>
    <w:rsid w:val="009C18F3"/>
  </w:style>
  <w:style w:type="table" w:styleId="ac">
    <w:name w:val="Table Grid"/>
    <w:basedOn w:val="a1"/>
    <w:uiPriority w:val="59"/>
    <w:rsid w:val="00B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C9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@as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Links>
    <vt:vector size="18" baseType="variant">
      <vt:variant>
        <vt:i4>8323157</vt:i4>
      </vt:variant>
      <vt:variant>
        <vt:i4>12</vt:i4>
      </vt:variant>
      <vt:variant>
        <vt:i4>0</vt:i4>
      </vt:variant>
      <vt:variant>
        <vt:i4>5</vt:i4>
      </vt:variant>
      <vt:variant>
        <vt:lpwstr>mailto:kmd@asros.ru</vt:lpwstr>
      </vt:variant>
      <vt:variant>
        <vt:lpwstr/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mailto:mts@asros.ru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Татьяна Малахова</cp:lastModifiedBy>
  <cp:revision>3</cp:revision>
  <cp:lastPrinted>2019-02-06T09:49:00Z</cp:lastPrinted>
  <dcterms:created xsi:type="dcterms:W3CDTF">2019-03-01T13:21:00Z</dcterms:created>
  <dcterms:modified xsi:type="dcterms:W3CDTF">2019-03-01T13:22:00Z</dcterms:modified>
</cp:coreProperties>
</file>