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6" w:type="dxa"/>
        <w:tblInd w:w="-1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240"/>
        <w:gridCol w:w="2954"/>
        <w:gridCol w:w="4819"/>
      </w:tblGrid>
      <w:tr w:rsidR="00850C43" w:rsidRPr="00236690" w14:paraId="086BEBD6" w14:textId="77777777" w:rsidTr="00850C43"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82C47" w14:textId="77777777" w:rsidR="00850C43" w:rsidRPr="00236690" w:rsidRDefault="00850C43" w:rsidP="00236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90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  <w:lang w:eastAsia="ru-RU"/>
              </w:rPr>
              <w:t>Слушатель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758E3" w14:textId="77777777" w:rsidR="00850C43" w:rsidRPr="00236690" w:rsidRDefault="00850C43" w:rsidP="00236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90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9E609" w14:textId="77777777" w:rsidR="00850C43" w:rsidRPr="00236690" w:rsidRDefault="00850C43" w:rsidP="00236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90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AE4EC" w14:textId="77777777" w:rsidR="00850C43" w:rsidRPr="00236690" w:rsidRDefault="00850C43" w:rsidP="00236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90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  <w:lang w:eastAsia="ru-RU"/>
              </w:rPr>
              <w:t>Ответ</w:t>
            </w:r>
          </w:p>
          <w:p w14:paraId="0CCD231B" w14:textId="77777777" w:rsidR="00850C43" w:rsidRPr="00236690" w:rsidRDefault="00850C43" w:rsidP="00236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90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  <w:lang w:eastAsia="ru-RU"/>
              </w:rPr>
              <w:t> </w:t>
            </w:r>
          </w:p>
        </w:tc>
      </w:tr>
      <w:tr w:rsidR="00850C43" w:rsidRPr="00236690" w14:paraId="7CDF9D63" w14:textId="77777777" w:rsidTr="00850C43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31708" w14:textId="77777777" w:rsidR="00850C43" w:rsidRPr="00236690" w:rsidRDefault="00850C43" w:rsidP="00236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90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Наталья </w:t>
            </w:r>
            <w:proofErr w:type="spellStart"/>
            <w:r w:rsidRPr="00236690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Варюшкина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760C7" w14:textId="77777777" w:rsidR="00850C43" w:rsidRPr="00236690" w:rsidRDefault="00850C43" w:rsidP="00236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90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ПАО Сбербанк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88816" w14:textId="77777777" w:rsidR="00850C43" w:rsidRPr="00236690" w:rsidRDefault="00850C43" w:rsidP="00236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90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Система смотрит на данные хранилища банка?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98D01" w14:textId="77777777" w:rsidR="00850C43" w:rsidRPr="00236690" w:rsidRDefault="00850C43" w:rsidP="003C6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В</w:t>
            </w:r>
            <w:r w:rsidRPr="008F0389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нашем стандартном решении имеется собственное хранилище, спроектированное под нужды </w:t>
            </w: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модуля «О</w:t>
            </w:r>
            <w:r w:rsidRPr="008F0389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бязательн</w:t>
            </w: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ая</w:t>
            </w:r>
            <w:r w:rsidRPr="008F0389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отчетност</w:t>
            </w: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ь»</w:t>
            </w:r>
            <w:r w:rsidRPr="008F0389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, которое может заполняться из</w:t>
            </w: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любых</w:t>
            </w:r>
            <w:r w:rsidRPr="008F0389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учетных систем банка либо из существующего хранилища данных. В то же время мы можем рассмотреть возможность замены стандартного хранилища</w:t>
            </w: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Финист на то, которое уже существует в Банке.</w:t>
            </w:r>
          </w:p>
        </w:tc>
      </w:tr>
      <w:tr w:rsidR="00850C43" w:rsidRPr="00236690" w14:paraId="4C911E5E" w14:textId="77777777" w:rsidTr="00850C43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5D667" w14:textId="77777777" w:rsidR="00850C43" w:rsidRPr="00236690" w:rsidRDefault="00850C43" w:rsidP="00236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90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Вероника Хомякова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EF593" w14:textId="77777777" w:rsidR="00850C43" w:rsidRPr="00236690" w:rsidRDefault="00850C43" w:rsidP="00236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90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en-US" w:eastAsia="ru-RU"/>
              </w:rPr>
              <w:t>No name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FDF2B" w14:textId="77777777" w:rsidR="00850C43" w:rsidRPr="00236690" w:rsidRDefault="00850C43" w:rsidP="00236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90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В случае изменения формы 135, система предполагает оперативные обновления?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15B80" w14:textId="77777777" w:rsidR="00850C43" w:rsidRPr="00236690" w:rsidRDefault="00850C43" w:rsidP="009C4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Да, конечно. Актуализация - в соответствии с действующими изменениями в нормативной базе.</w:t>
            </w:r>
          </w:p>
        </w:tc>
      </w:tr>
      <w:tr w:rsidR="00850C43" w:rsidRPr="00236690" w14:paraId="66A25B67" w14:textId="77777777" w:rsidTr="00850C43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6E113" w14:textId="77777777" w:rsidR="00850C43" w:rsidRPr="00236690" w:rsidRDefault="00850C43" w:rsidP="00236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90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Александр Чугунов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58972" w14:textId="77777777" w:rsidR="00850C43" w:rsidRPr="00236690" w:rsidRDefault="00850C43" w:rsidP="00236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90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No name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6917C" w14:textId="77777777" w:rsidR="00850C43" w:rsidRDefault="00850C43" w:rsidP="00236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 w:rsidRPr="00236690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Подскажите пожалуйста: </w:t>
            </w:r>
          </w:p>
          <w:p w14:paraId="20682F4B" w14:textId="77777777" w:rsidR="00850C43" w:rsidRPr="00A879BB" w:rsidRDefault="00850C43" w:rsidP="00A879BB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 w:rsidRPr="00A879B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Как настроен показатель ПДН, кто ведет справочник для формирования данных по матрицам ПДН? </w:t>
            </w:r>
          </w:p>
          <w:p w14:paraId="57EB23A4" w14:textId="77777777" w:rsidR="00850C43" w:rsidRPr="00A879BB" w:rsidRDefault="00850C43" w:rsidP="00A879BB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B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Проектное финансирование по стадиям, фазы проекта должны быть маркированы в АБС? Если вычисляемые, то каким образом реализован алгоритм, какие входные данные требуются?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32AC9" w14:textId="16DEB8FD" w:rsidR="00850C43" w:rsidRDefault="00850C43" w:rsidP="003C6D09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1. Возможно два варианта</w:t>
            </w:r>
            <w:r w:rsidRPr="00A879B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первый -</w:t>
            </w:r>
            <w:r w:rsidRPr="00A879B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это</w:t>
            </w:r>
            <w:r w:rsidRPr="00A879B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ПДН</w:t>
            </w:r>
            <w:r w:rsidRPr="00A879B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уже рассчитан в учетной системе банка и выгружается вместе с остальными п</w:t>
            </w: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ризнаками</w:t>
            </w:r>
            <w:r w:rsidRPr="00A879B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сделк</w:t>
            </w: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и</w:t>
            </w:r>
            <w:r w:rsidRPr="00A879B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.</w:t>
            </w:r>
          </w:p>
          <w:p w14:paraId="444D438D" w14:textId="5E8E9CC3" w:rsidR="00850C43" w:rsidRPr="00A879BB" w:rsidRDefault="00850C43" w:rsidP="003C6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Второе, это </w:t>
            </w:r>
            <w:r w:rsidRPr="003C6D09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внесени</w:t>
            </w: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е</w:t>
            </w:r>
            <w:r w:rsidRPr="003C6D09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изменений значения ПДН</w:t>
            </w: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</w:t>
            </w:r>
            <w:r w:rsidRPr="003C6D09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на уровне хранилища данных.</w:t>
            </w: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</w:t>
            </w:r>
          </w:p>
          <w:p w14:paraId="63254CAA" w14:textId="77777777" w:rsidR="00850C43" w:rsidRPr="003C6D09" w:rsidRDefault="00850C43" w:rsidP="003C6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 w:rsidRPr="003C6D09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Матрицы обновляются автоматически по мере их появления на сайте </w:t>
            </w:r>
            <w:proofErr w:type="spellStart"/>
            <w:r w:rsidRPr="003C6D09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en-US" w:eastAsia="ru-RU"/>
              </w:rPr>
              <w:t>cbr</w:t>
            </w:r>
            <w:proofErr w:type="spellEnd"/>
            <w:r w:rsidRPr="003C6D09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.</w:t>
            </w:r>
            <w:proofErr w:type="spellStart"/>
            <w:r w:rsidRPr="003C6D09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28FB0ACC" w14:textId="77777777" w:rsidR="00850C43" w:rsidRPr="003C6D09" w:rsidRDefault="00850C43" w:rsidP="003C6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2. </w:t>
            </w:r>
            <w:r w:rsidRPr="003C6D09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Есть два варианта </w:t>
            </w:r>
            <w:proofErr w:type="spellStart"/>
            <w:r w:rsidRPr="003C6D09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реализции</w:t>
            </w:r>
            <w:proofErr w:type="spellEnd"/>
            <w:r w:rsidRPr="003C6D09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:</w:t>
            </w:r>
          </w:p>
          <w:p w14:paraId="41DA034F" w14:textId="77777777" w:rsidR="00850C43" w:rsidRPr="003C6D09" w:rsidRDefault="00850C43" w:rsidP="003C6D09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77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 w:rsidRPr="003C6D09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Данные берутся из учетной системы банка </w:t>
            </w:r>
          </w:p>
          <w:p w14:paraId="63BDC750" w14:textId="77777777" w:rsidR="00850C43" w:rsidRDefault="00850C43" w:rsidP="003C6D09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73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 w:rsidRPr="003C6D09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Данные берутся из хранилища данных в том виде, в котором они есть (табличные данные)</w:t>
            </w:r>
          </w:p>
          <w:p w14:paraId="02942B32" w14:textId="77777777" w:rsidR="00850C43" w:rsidRPr="003C6D09" w:rsidRDefault="00850C43" w:rsidP="003C6D09">
            <w:pPr>
              <w:pStyle w:val="a4"/>
              <w:spacing w:before="100" w:beforeAutospacing="1" w:after="100" w:afterAutospacing="1" w:line="240" w:lineRule="auto"/>
              <w:ind w:left="473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  <w:p w14:paraId="719F00B0" w14:textId="31D80E27" w:rsidR="00850C43" w:rsidRPr="003C6D09" w:rsidRDefault="00850C43" w:rsidP="00636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3. </w:t>
            </w:r>
            <w:r w:rsidRPr="00636643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Должны быть промаркированы,  но не</w:t>
            </w:r>
            <w:r w:rsidR="00636643" w:rsidRPr="00636643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</w:t>
            </w:r>
            <w:r w:rsidRPr="00636643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обязательно.</w:t>
            </w:r>
            <w:r w:rsidRPr="003C6D09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</w:t>
            </w:r>
            <w:r w:rsidRPr="003C6D09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Если эти кредиты выделены в отдельный список и фазы проекта ведутся в ином виде (таблицы xls), то стандартное хранилище обогащает данные и далее использует их в формировании отчетов.</w:t>
            </w:r>
          </w:p>
        </w:tc>
      </w:tr>
      <w:tr w:rsidR="00850C43" w:rsidRPr="00236690" w14:paraId="1B37436C" w14:textId="77777777" w:rsidTr="00850C43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95F72" w14:textId="77777777" w:rsidR="00850C43" w:rsidRPr="00236690" w:rsidRDefault="00850C43" w:rsidP="00236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90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Александр Чугунов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FA13B" w14:textId="77777777" w:rsidR="00850C43" w:rsidRPr="00236690" w:rsidRDefault="00850C43" w:rsidP="00236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90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No name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94859" w14:textId="77777777" w:rsidR="00850C43" w:rsidRPr="00236690" w:rsidRDefault="00850C43" w:rsidP="00236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90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Справочники по установленным ЦБ МПЛ их изменениям ведёт вендор?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E4E58" w14:textId="77777777" w:rsidR="00850C43" w:rsidRDefault="00850C43" w:rsidP="00236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Да. Используются справочники с официального сайта Банка России, аналогично матрицам надбавок, по мере обновления.</w:t>
            </w:r>
          </w:p>
          <w:p w14:paraId="2A29582C" w14:textId="671EA289" w:rsidR="00850C43" w:rsidRPr="00236690" w:rsidRDefault="00850C43" w:rsidP="00236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C43" w:rsidRPr="00236690" w14:paraId="078C822A" w14:textId="77777777" w:rsidTr="00850C43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25476" w14:textId="77777777" w:rsidR="00850C43" w:rsidRPr="00236690" w:rsidRDefault="00850C43" w:rsidP="00236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90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Александр Чугунов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EFE9E" w14:textId="77777777" w:rsidR="00850C43" w:rsidRPr="00236690" w:rsidRDefault="00850C43" w:rsidP="00236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90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No name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AE5BD" w14:textId="77777777" w:rsidR="00850C43" w:rsidRPr="00236690" w:rsidRDefault="00850C43" w:rsidP="00236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90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Можно попросить подробнее рассказать про код 8629i ?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C648B" w14:textId="77777777" w:rsidR="00850C43" w:rsidRDefault="00850C43" w:rsidP="00236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Код 8629 рассчитывается самым последним по иерархии после просчета всех остальных кодов, поскольку включает в себя все </w:t>
            </w: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lastRenderedPageBreak/>
              <w:t>другие, рассчитанные по агрегатам.</w:t>
            </w:r>
          </w:p>
          <w:p w14:paraId="3389FD04" w14:textId="77777777" w:rsidR="00850C43" w:rsidRPr="00236690" w:rsidRDefault="00850C43" w:rsidP="00236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Очередность расчета определяется алгоритмом и вхождением/не вхождением счетов (части счетов) во все остальные коды.</w:t>
            </w:r>
          </w:p>
        </w:tc>
      </w:tr>
      <w:tr w:rsidR="00850C43" w:rsidRPr="00236690" w14:paraId="5823B2C9" w14:textId="77777777" w:rsidTr="00850C43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A38E2" w14:textId="77777777" w:rsidR="00850C43" w:rsidRPr="00236690" w:rsidRDefault="00850C43" w:rsidP="00236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90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lastRenderedPageBreak/>
              <w:t>Александр Чугунов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515B5" w14:textId="77777777" w:rsidR="00850C43" w:rsidRPr="00236690" w:rsidRDefault="00850C43" w:rsidP="00236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90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No name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EB844" w14:textId="77777777" w:rsidR="00850C43" w:rsidRPr="00236690" w:rsidRDefault="00850C43" w:rsidP="00236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90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Есть ли разработка для контроля МПЛ ?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FD7AD" w14:textId="77777777" w:rsidR="00850C43" w:rsidRDefault="00850C43" w:rsidP="00236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Контроль по расчету МПЛ осуществляется уровне входящих данных (Итого портфель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физ.лиц</w:t>
            </w:r>
            <w:proofErr w:type="gramEnd"/>
            <w:r w:rsidRPr="002D395E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по количеству сделок, остаток на конец периода).</w:t>
            </w:r>
          </w:p>
          <w:p w14:paraId="4AA1F2EB" w14:textId="77777777" w:rsidR="00850C43" w:rsidRPr="00236690" w:rsidRDefault="00850C43" w:rsidP="00F35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На этапе отбора данных для МПЛ контроль возможен по состоянию</w:t>
            </w:r>
            <w:r w:rsidRPr="00F35E29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включенные в расчет данные + не включенные в расчет данные (по фильтру)= итоговый портфель физ.лиц</w:t>
            </w:r>
          </w:p>
        </w:tc>
      </w:tr>
      <w:tr w:rsidR="00850C43" w:rsidRPr="00236690" w14:paraId="1D5F2547" w14:textId="77777777" w:rsidTr="00850C43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E9C90" w14:textId="77777777" w:rsidR="00850C43" w:rsidRPr="00236690" w:rsidRDefault="00850C43" w:rsidP="00236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90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Ольга Мироненко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92E75" w14:textId="77777777" w:rsidR="00850C43" w:rsidRPr="00236690" w:rsidRDefault="00850C43" w:rsidP="00236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90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No name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818F0" w14:textId="77777777" w:rsidR="00850C43" w:rsidRPr="00236690" w:rsidRDefault="00850C43" w:rsidP="00236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90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подскажите пожалуйста. предусмотрен ли расчет РЕПО по п.2.6?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3F13E" w14:textId="1BD8EB96" w:rsidR="00850C43" w:rsidRPr="00236690" w:rsidRDefault="00850C43" w:rsidP="00B80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0C43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Да, реализован</w:t>
            </w:r>
          </w:p>
        </w:tc>
      </w:tr>
      <w:tr w:rsidR="00850C43" w:rsidRPr="00236690" w14:paraId="6B9BA57B" w14:textId="77777777" w:rsidTr="00850C43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5D634" w14:textId="77777777" w:rsidR="00850C43" w:rsidRPr="00236690" w:rsidRDefault="00850C43" w:rsidP="00236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90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Ольга Мироненко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778AF" w14:textId="77777777" w:rsidR="00850C43" w:rsidRPr="00236690" w:rsidRDefault="00850C43" w:rsidP="00236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90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No name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DABB6" w14:textId="77777777" w:rsidR="00850C43" w:rsidRPr="00236690" w:rsidRDefault="00850C43" w:rsidP="00236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90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есть ли решение для управления рисками (прогнозы капитала и нормативов и т.д.)?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152AA" w14:textId="77777777" w:rsidR="00850C43" w:rsidRPr="00236690" w:rsidRDefault="00850C43" w:rsidP="00847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47F05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Этот вопрос выходит за рамки предмета вопроса вебинара, относится к функционалу по управленческой отчетности и ВПОДК. Такие решения у нас тоже есть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, готовы представить на встрече-презентации.</w:t>
            </w:r>
          </w:p>
        </w:tc>
      </w:tr>
      <w:tr w:rsidR="00850C43" w:rsidRPr="00236690" w14:paraId="71E000B4" w14:textId="77777777" w:rsidTr="00850C43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843B6" w14:textId="77777777" w:rsidR="00850C43" w:rsidRPr="00236690" w:rsidRDefault="00850C43" w:rsidP="00236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90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Наталья Язовских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A89D7" w14:textId="77777777" w:rsidR="00850C43" w:rsidRPr="00236690" w:rsidRDefault="00850C43" w:rsidP="00236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90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No name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6C616" w14:textId="77777777" w:rsidR="00850C43" w:rsidRPr="00236690" w:rsidRDefault="00850C43" w:rsidP="00236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Е</w:t>
            </w:r>
            <w:r w:rsidRPr="00236690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сть ли разработка и, соответсвенно, возможность покупки модуля по расчету МПЛ и кодов 8769 и 8770. связанных с ними.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A10B0" w14:textId="77777777" w:rsidR="00850C43" w:rsidRPr="00236690" w:rsidRDefault="00850C43" w:rsidP="00B80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F35E29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Функционал по расчету кодов  8769 и 8770 уже есть в поставке, МПЛ - а финальной стадии разработки.</w:t>
            </w:r>
          </w:p>
        </w:tc>
      </w:tr>
    </w:tbl>
    <w:p w14:paraId="78DB57ED" w14:textId="77777777" w:rsidR="002148D9" w:rsidRPr="002148D9" w:rsidRDefault="002148D9" w:rsidP="006366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</w:p>
    <w:sectPr w:rsidR="002148D9" w:rsidRPr="00214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E28"/>
    <w:multiLevelType w:val="hybridMultilevel"/>
    <w:tmpl w:val="2AC8A716"/>
    <w:lvl w:ilvl="0" w:tplc="50DA172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F2201"/>
    <w:multiLevelType w:val="hybridMultilevel"/>
    <w:tmpl w:val="487E67A4"/>
    <w:lvl w:ilvl="0" w:tplc="A302F5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E156F38"/>
    <w:multiLevelType w:val="hybridMultilevel"/>
    <w:tmpl w:val="D2B021B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4A7397B"/>
    <w:multiLevelType w:val="hybridMultilevel"/>
    <w:tmpl w:val="53E038D6"/>
    <w:lvl w:ilvl="0" w:tplc="33BADA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2240E6E"/>
    <w:multiLevelType w:val="hybridMultilevel"/>
    <w:tmpl w:val="5EEC1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551152">
    <w:abstractNumId w:val="0"/>
  </w:num>
  <w:num w:numId="2" w16cid:durableId="465782768">
    <w:abstractNumId w:val="3"/>
  </w:num>
  <w:num w:numId="3" w16cid:durableId="819544787">
    <w:abstractNumId w:val="4"/>
  </w:num>
  <w:num w:numId="4" w16cid:durableId="1985546452">
    <w:abstractNumId w:val="1"/>
  </w:num>
  <w:num w:numId="5" w16cid:durableId="2003700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90"/>
    <w:rsid w:val="00065CB8"/>
    <w:rsid w:val="001622BD"/>
    <w:rsid w:val="002148D9"/>
    <w:rsid w:val="00236690"/>
    <w:rsid w:val="00296046"/>
    <w:rsid w:val="002D395E"/>
    <w:rsid w:val="003878FE"/>
    <w:rsid w:val="003C6D09"/>
    <w:rsid w:val="00450B7B"/>
    <w:rsid w:val="004B5DFF"/>
    <w:rsid w:val="00512909"/>
    <w:rsid w:val="00636643"/>
    <w:rsid w:val="00701F42"/>
    <w:rsid w:val="00787937"/>
    <w:rsid w:val="00847F05"/>
    <w:rsid w:val="00850C43"/>
    <w:rsid w:val="008C6650"/>
    <w:rsid w:val="008F0389"/>
    <w:rsid w:val="009B51AC"/>
    <w:rsid w:val="009C4358"/>
    <w:rsid w:val="00A879BB"/>
    <w:rsid w:val="00B64A11"/>
    <w:rsid w:val="00B80DAC"/>
    <w:rsid w:val="00BA2E19"/>
    <w:rsid w:val="00DD7EF3"/>
    <w:rsid w:val="00F332CB"/>
    <w:rsid w:val="00F3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10FE"/>
  <w15:docId w15:val="{ECB7AAB6-2BE0-41B3-BCE3-56B96C5B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236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66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48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8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4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9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3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62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35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7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5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43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23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75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02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7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4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5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7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80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94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748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6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2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09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0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60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6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5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1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56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6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7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91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81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6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16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01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3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15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4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9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76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4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29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29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9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8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5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2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4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28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17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49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732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97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93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5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8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9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38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5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3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66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612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512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221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5886930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1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1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84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7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90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1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998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0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8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9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74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94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08357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469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9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472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72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 Светлана Григорьевна</dc:creator>
  <cp:lastModifiedBy>Кристина Албакова</cp:lastModifiedBy>
  <cp:revision>2</cp:revision>
  <dcterms:created xsi:type="dcterms:W3CDTF">2023-02-17T13:08:00Z</dcterms:created>
  <dcterms:modified xsi:type="dcterms:W3CDTF">2023-02-17T13:08:00Z</dcterms:modified>
</cp:coreProperties>
</file>