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96" w:rsidRDefault="004B4296" w:rsidP="004B4296">
      <w:pPr>
        <w:spacing w:after="0" w:line="240" w:lineRule="auto"/>
        <w:ind w:firstLine="12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4296" w:rsidRDefault="004B4296" w:rsidP="004B4296">
      <w:pPr>
        <w:spacing w:after="0" w:line="240" w:lineRule="auto"/>
        <w:ind w:firstLine="12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4296" w:rsidRDefault="004B4296" w:rsidP="004B4296">
      <w:pPr>
        <w:spacing w:after="0" w:line="240" w:lineRule="auto"/>
        <w:ind w:firstLine="12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4296" w:rsidRPr="00C77413" w:rsidRDefault="00C77413" w:rsidP="00C77413">
      <w:pPr>
        <w:spacing w:after="0" w:line="240" w:lineRule="auto"/>
        <w:ind w:firstLine="129"/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</w:pPr>
      <w:r w:rsidRPr="00C77413"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  <w:t>от 24.12.2013 №06/149</w:t>
      </w:r>
    </w:p>
    <w:p w:rsidR="005B212B" w:rsidRDefault="005B212B" w:rsidP="004B4296">
      <w:pPr>
        <w:spacing w:after="0" w:line="240" w:lineRule="auto"/>
        <w:ind w:firstLine="12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12B" w:rsidRDefault="005B212B" w:rsidP="004B4296">
      <w:pPr>
        <w:spacing w:after="0" w:line="240" w:lineRule="auto"/>
        <w:ind w:firstLine="12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12B" w:rsidRDefault="005B212B" w:rsidP="004B4296">
      <w:pPr>
        <w:spacing w:after="0" w:line="240" w:lineRule="auto"/>
        <w:ind w:firstLine="12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12B" w:rsidRDefault="005B212B" w:rsidP="004B4296">
      <w:pPr>
        <w:spacing w:after="0" w:line="240" w:lineRule="auto"/>
        <w:ind w:firstLine="12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12B" w:rsidRDefault="005B212B" w:rsidP="004B4296">
      <w:pPr>
        <w:spacing w:after="0" w:line="240" w:lineRule="auto"/>
        <w:ind w:firstLine="12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12B" w:rsidRDefault="005B212B" w:rsidP="004B4296">
      <w:pPr>
        <w:spacing w:after="0" w:line="240" w:lineRule="auto"/>
        <w:ind w:firstLine="12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12B" w:rsidRDefault="005B212B" w:rsidP="005B212B">
      <w:pPr>
        <w:spacing w:after="0"/>
        <w:ind w:firstLine="12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4296" w:rsidRDefault="004B4296" w:rsidP="005B212B">
      <w:pPr>
        <w:spacing w:after="0"/>
        <w:ind w:firstLine="12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Первому заместителю</w:t>
      </w:r>
    </w:p>
    <w:p w:rsidR="004B4296" w:rsidRDefault="004B4296" w:rsidP="005B212B">
      <w:pPr>
        <w:spacing w:after="0"/>
        <w:ind w:firstLine="12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Председателя </w:t>
      </w:r>
      <w:r>
        <w:rPr>
          <w:rFonts w:ascii="Times New Roman" w:hAnsi="Times New Roman"/>
          <w:b/>
          <w:sz w:val="26"/>
          <w:szCs w:val="26"/>
        </w:rPr>
        <w:t>Банка России</w:t>
      </w:r>
    </w:p>
    <w:p w:rsidR="004B4296" w:rsidRDefault="004B4296" w:rsidP="005B212B">
      <w:pPr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4B4296" w:rsidRDefault="004B4296" w:rsidP="005B212B">
      <w:pPr>
        <w:spacing w:after="0"/>
        <w:ind w:firstLine="567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ЮДАЕВОЙ К.В.</w:t>
      </w:r>
    </w:p>
    <w:p w:rsidR="004B4296" w:rsidRDefault="004B4296" w:rsidP="005B212B">
      <w:pPr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4B4296" w:rsidRDefault="004B4296" w:rsidP="005B212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Уважаемая Ксения </w:t>
      </w:r>
      <w:r>
        <w:rPr>
          <w:rFonts w:ascii="Times New Roman" w:hAnsi="Times New Roman"/>
          <w:b/>
          <w:bCs/>
          <w:sz w:val="26"/>
          <w:szCs w:val="26"/>
        </w:rPr>
        <w:t>Валентиновна</w:t>
      </w:r>
      <w:r>
        <w:rPr>
          <w:rFonts w:ascii="Times New Roman" w:hAnsi="Times New Roman"/>
          <w:b/>
          <w:sz w:val="26"/>
          <w:szCs w:val="26"/>
        </w:rPr>
        <w:t>!</w:t>
      </w:r>
    </w:p>
    <w:p w:rsidR="004B4296" w:rsidRPr="005B212B" w:rsidRDefault="004B4296" w:rsidP="005B212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12B">
        <w:rPr>
          <w:rFonts w:ascii="Times New Roman" w:hAnsi="Times New Roman" w:cs="Times New Roman"/>
          <w:bCs/>
          <w:sz w:val="26"/>
          <w:szCs w:val="26"/>
        </w:rPr>
        <w:t xml:space="preserve">Ассоциация региональных банков России </w:t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</w:rPr>
        <w:t>предлагает рассмотреть предложения по уп</w:t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5B212B">
        <w:rPr>
          <w:rFonts w:ascii="Times New Roman" w:eastAsia="Times New Roman" w:hAnsi="Times New Roman" w:cs="Times New Roman"/>
          <w:sz w:val="26"/>
          <w:szCs w:val="26"/>
        </w:rPr>
        <w:t>рощению процедуры доступа кредитных организаций к рефинансированию кредитов в соответствии с Положением Банка России от 12.11.2007 № 312-П (далее - Положение):</w:t>
      </w:r>
    </w:p>
    <w:p w:rsidR="004B4296" w:rsidRPr="005B212B" w:rsidRDefault="004B4296" w:rsidP="005B212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12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Предложение 1.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 Уменьшить до 20 календарных дней срок, в течение которого </w:t>
      </w:r>
      <w:proofErr w:type="gramStart"/>
      <w:r w:rsidRPr="005B212B">
        <w:rPr>
          <w:rFonts w:ascii="Times New Roman" w:eastAsia="Times New Roman" w:hAnsi="Times New Roman" w:cs="Times New Roman"/>
          <w:sz w:val="26"/>
          <w:szCs w:val="26"/>
        </w:rPr>
        <w:t>по кредитному договору предусмотрено погашение суммы основного долга по кредиту после наступ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softHyphen/>
        <w:t>ления срока погашения суммы основного долга по кредиту Банка России (п. 3.5.3.</w:t>
      </w:r>
      <w:proofErr w:type="gramEnd"/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B212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softHyphen/>
        <w:t>ложения).</w:t>
      </w:r>
      <w:proofErr w:type="gramEnd"/>
    </w:p>
    <w:p w:rsidR="004B4296" w:rsidRPr="005B212B" w:rsidRDefault="004B4296" w:rsidP="005B212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12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Обоснование.</w:t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По большинству активов, соответствующих требованиям Положения, договором пре</w:t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  <w:t>дусматривается возможность увеличения срока пользования кредитом по объективным причинам. Вопрос об изменении срока пользования кредитом рассматривается заблаго</w:t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5B212B">
        <w:rPr>
          <w:rFonts w:ascii="Times New Roman" w:eastAsia="Times New Roman" w:hAnsi="Times New Roman" w:cs="Times New Roman"/>
          <w:sz w:val="26"/>
          <w:szCs w:val="26"/>
        </w:rPr>
        <w:t>временно, однако к моменту решения вопроса о пролонгации актив выводится из со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softHyphen/>
        <w:t>става обеспечения кредитов Банка России (за 60 календарных дней до окончания срока по кредитному договору Банк России прекращает финансирование под залог данного актива).</w:t>
      </w:r>
    </w:p>
    <w:p w:rsidR="004B4296" w:rsidRPr="005B212B" w:rsidRDefault="004B4296" w:rsidP="005B212B">
      <w:pPr>
        <w:shd w:val="clear" w:color="auto" w:fill="FFFFFF"/>
        <w:tabs>
          <w:tab w:val="left" w:pos="960"/>
        </w:tabs>
        <w:ind w:left="10"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12B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/>
        </w:rPr>
        <w:t>Предложение 2.</w:t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Увеличить до 3-х дней срок уведомления Банка России о ставших ему извест</w:t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  <w:t xml:space="preserve">ными фактах несоответствия активов, включенных в состав активов, принимаемых в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кредитов Банка России, тем критериям, соответствие которым указанных </w:t>
      </w:r>
      <w:r w:rsidRPr="005B212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активов было подтверждено банком в порядке, предусмотренном Положением (п. 5.2.6.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>приложения 1 к Положению).</w:t>
      </w:r>
    </w:p>
    <w:p w:rsidR="004B4296" w:rsidRPr="005B212B" w:rsidRDefault="004B4296" w:rsidP="005B212B">
      <w:pPr>
        <w:shd w:val="clear" w:color="auto" w:fill="FFFFFF"/>
        <w:ind w:lef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12B"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/>
        </w:rPr>
        <w:t>Обоснование.</w:t>
      </w:r>
      <w:r w:rsidRPr="00B2336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С учетом территориальной отдаленности филиалов </w:t>
      </w:r>
      <w:r w:rsidR="00B23362">
        <w:rPr>
          <w:rFonts w:ascii="Times New Roman" w:eastAsia="Times New Roman" w:hAnsi="Times New Roman" w:cs="Times New Roman"/>
          <w:sz w:val="26"/>
          <w:szCs w:val="26"/>
        </w:rPr>
        <w:t xml:space="preserve">региональных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>банк</w:t>
      </w:r>
      <w:r w:rsidR="00B23362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23362">
        <w:rPr>
          <w:rFonts w:ascii="Times New Roman" w:eastAsia="Times New Roman" w:hAnsi="Times New Roman" w:cs="Times New Roman"/>
          <w:sz w:val="26"/>
          <w:szCs w:val="26"/>
        </w:rPr>
        <w:t>существует высокая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 вероятность наруше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5B212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ний сроков предоставления информации об изменениях по активам, переданным в Банк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России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lastRenderedPageBreak/>
        <w:t>в качестве обеспечения, влекущее за собой расторжение кредитного договора на предоставление кредитов Банка России, обеспеченных активами.</w:t>
      </w:r>
    </w:p>
    <w:p w:rsidR="004B4296" w:rsidRPr="005B212B" w:rsidRDefault="004B4296" w:rsidP="005B212B">
      <w:pPr>
        <w:shd w:val="clear" w:color="auto" w:fill="FFFFFF"/>
        <w:tabs>
          <w:tab w:val="left" w:pos="1046"/>
        </w:tabs>
        <w:ind w:left="19" w:right="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12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Предложение 3.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 Увеличить поправочные </w:t>
      </w:r>
      <w:proofErr w:type="gramStart"/>
      <w:r w:rsidRPr="005B212B">
        <w:rPr>
          <w:rFonts w:ascii="Times New Roman" w:eastAsia="Times New Roman" w:hAnsi="Times New Roman" w:cs="Times New Roman"/>
          <w:sz w:val="26"/>
          <w:szCs w:val="26"/>
        </w:rPr>
        <w:t>коэффициенты</w:t>
      </w:r>
      <w:proofErr w:type="gramEnd"/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 применяемые для корректировки </w:t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</w:rPr>
        <w:t>стоимости активов, используемых в качестве обеспечения кредитов Банка России в со</w:t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5B212B">
        <w:rPr>
          <w:rFonts w:ascii="Times New Roman" w:eastAsia="Times New Roman" w:hAnsi="Times New Roman" w:cs="Times New Roman"/>
          <w:sz w:val="26"/>
          <w:szCs w:val="26"/>
        </w:rPr>
        <w:t>ответствии с Положением, установленные приказом № ОД-101 от 14.02.2008, в том числе:</w:t>
      </w:r>
    </w:p>
    <w:p w:rsidR="004B4296" w:rsidRPr="005B212B" w:rsidRDefault="004B4296" w:rsidP="005B212B">
      <w:pPr>
        <w:shd w:val="clear" w:color="auto" w:fill="FFFFFF"/>
        <w:tabs>
          <w:tab w:val="left" w:pos="1046"/>
        </w:tabs>
        <w:ind w:left="19" w:right="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12B">
        <w:rPr>
          <w:rFonts w:ascii="Times New Roman" w:eastAsia="Times New Roman" w:hAnsi="Times New Roman" w:cs="Times New Roman"/>
          <w:sz w:val="26"/>
          <w:szCs w:val="26"/>
        </w:rPr>
        <w:t>а) 0,8 - для активов, проверенных Банком России на соответствие критериям, указан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ным в подпунктах З.6.1., 3.6.2. пункта 3.6. Положения, и относящихся к </w:t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I</w:t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категории ка</w:t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5B212B">
        <w:rPr>
          <w:rFonts w:ascii="Times New Roman" w:eastAsia="Times New Roman" w:hAnsi="Times New Roman" w:cs="Times New Roman"/>
          <w:sz w:val="26"/>
          <w:szCs w:val="26"/>
        </w:rPr>
        <w:t>чества в соответствии с Положением Ба</w:t>
      </w:r>
      <w:r w:rsidR="00B23362">
        <w:rPr>
          <w:rFonts w:ascii="Times New Roman" w:eastAsia="Times New Roman" w:hAnsi="Times New Roman" w:cs="Times New Roman"/>
          <w:sz w:val="26"/>
          <w:szCs w:val="26"/>
        </w:rPr>
        <w:t>нка России от 26 марта 2004 г. №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 254-П;</w:t>
      </w:r>
    </w:p>
    <w:p w:rsidR="004B4296" w:rsidRPr="005B212B" w:rsidRDefault="004B4296" w:rsidP="005B212B">
      <w:pPr>
        <w:shd w:val="clear" w:color="auto" w:fill="FFFFFF"/>
        <w:tabs>
          <w:tab w:val="left" w:pos="28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12B">
        <w:rPr>
          <w:rFonts w:ascii="Times New Roman" w:eastAsia="Times New Roman" w:hAnsi="Times New Roman" w:cs="Times New Roman"/>
          <w:spacing w:val="-7"/>
          <w:sz w:val="26"/>
          <w:szCs w:val="26"/>
        </w:rPr>
        <w:t>б)</w:t>
      </w:r>
      <w:r w:rsidR="00B23362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0,75 - для активов, проверенных Банком России на соответствие критериям, указанным в подпунктах З.6.1., 3.6.2. пункта 3.6. </w:t>
      </w:r>
      <w:proofErr w:type="gramStart"/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Положения, и относящихся ко </w:t>
      </w:r>
      <w:r w:rsidRPr="005B212B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 категории</w:t>
      </w:r>
      <w:r w:rsidR="005B21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качества в соответствии с Положением Банка России </w:t>
      </w:r>
      <w:r w:rsidR="00B2336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 254-П, а также для активов,</w:t>
      </w:r>
      <w:r w:rsidR="005B21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>проверенных Банком России на соответствие критериям, указанным в подпунктах</w:t>
      </w:r>
      <w:r w:rsidR="005B21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>3.6.2.-3.6.4. пункта 3.6.</w:t>
      </w:r>
      <w:proofErr w:type="gramEnd"/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 Положения, и </w:t>
      </w:r>
      <w:proofErr w:type="gramStart"/>
      <w:r w:rsidRPr="005B212B">
        <w:rPr>
          <w:rFonts w:ascii="Times New Roman" w:eastAsia="Times New Roman" w:hAnsi="Times New Roman" w:cs="Times New Roman"/>
          <w:sz w:val="26"/>
          <w:szCs w:val="26"/>
        </w:rPr>
        <w:t>относящихся</w:t>
      </w:r>
      <w:proofErr w:type="gramEnd"/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Pr="005B212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 категории качества в соответст</w:t>
      </w:r>
      <w:r w:rsidR="005B212B">
        <w:rPr>
          <w:rFonts w:ascii="Times New Roman" w:eastAsia="Times New Roman" w:hAnsi="Times New Roman" w:cs="Times New Roman"/>
          <w:sz w:val="26"/>
          <w:szCs w:val="26"/>
        </w:rPr>
        <w:t>вии с Положением Банка России №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>254-П;</w:t>
      </w:r>
    </w:p>
    <w:p w:rsidR="004B4296" w:rsidRPr="005B212B" w:rsidRDefault="004B4296" w:rsidP="005B212B">
      <w:pPr>
        <w:shd w:val="clear" w:color="auto" w:fill="FFFFFF"/>
        <w:tabs>
          <w:tab w:val="left" w:pos="283"/>
        </w:tabs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12B">
        <w:rPr>
          <w:rFonts w:ascii="Times New Roman" w:eastAsia="Times New Roman" w:hAnsi="Times New Roman" w:cs="Times New Roman"/>
          <w:spacing w:val="-6"/>
          <w:sz w:val="26"/>
          <w:szCs w:val="26"/>
        </w:rPr>
        <w:t>в)</w:t>
      </w:r>
      <w:r w:rsidR="00B2336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0,5 - для активов, проверенных Банком России на соответствие критериям, указанным в подпунктах 3.6.2.-3.6.4. пункта 3.6. Положения, и </w:t>
      </w:r>
      <w:proofErr w:type="gramStart"/>
      <w:r w:rsidRPr="005B212B">
        <w:rPr>
          <w:rFonts w:ascii="Times New Roman" w:eastAsia="Times New Roman" w:hAnsi="Times New Roman" w:cs="Times New Roman"/>
          <w:sz w:val="26"/>
          <w:szCs w:val="26"/>
        </w:rPr>
        <w:t>относящихся</w:t>
      </w:r>
      <w:proofErr w:type="gramEnd"/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 ко </w:t>
      </w:r>
      <w:r w:rsidRPr="005B212B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 категории</w:t>
      </w:r>
      <w:r w:rsidR="005B21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качества в соответствии с Положением Банка России </w:t>
      </w:r>
      <w:r w:rsidR="00B2336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>254-П.</w:t>
      </w:r>
    </w:p>
    <w:p w:rsidR="004B4296" w:rsidRPr="005B212B" w:rsidRDefault="004B4296" w:rsidP="005B212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12B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/>
        </w:rPr>
        <w:t>Обоснование</w:t>
      </w:r>
      <w:r w:rsidRPr="00B23362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.</w:t>
      </w:r>
      <w:r w:rsidRPr="00B2336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В обеспечение кредитов Банка России направляются высокоэффективные активы с </w:t>
      </w:r>
      <w:r w:rsidRPr="005B212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низкой степенью риска, однако с учетом применяемых в настоящее время поправочных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>коэффициентов сумма предоставляемых Банком России кредитов сокращают кредит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softHyphen/>
        <w:t>ным организациям возможность получать дополнительную ликвидность.</w:t>
      </w:r>
    </w:p>
    <w:p w:rsidR="004B4296" w:rsidRDefault="004B4296" w:rsidP="005B212B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2B">
        <w:rPr>
          <w:rFonts w:ascii="Times New Roman" w:hAnsi="Times New Roman" w:cs="Times New Roman"/>
          <w:i/>
          <w:sz w:val="26"/>
          <w:szCs w:val="26"/>
          <w:u w:val="single"/>
        </w:rPr>
        <w:t>Предложение 4.</w:t>
      </w:r>
      <w:r w:rsidRPr="00B2336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 xml:space="preserve">Изменить требования пункта 3.6.4 Положения в части возможности принятия кредитов, предоставленных лизинговым </w:t>
      </w:r>
      <w:r w:rsidR="005B212B" w:rsidRPr="005B212B">
        <w:rPr>
          <w:rFonts w:ascii="Times New Roman" w:eastAsia="Times New Roman" w:hAnsi="Times New Roman" w:cs="Times New Roman"/>
          <w:sz w:val="26"/>
          <w:szCs w:val="26"/>
        </w:rPr>
        <w:t xml:space="preserve">компаниям (ОКВЭД 65.21), 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t>чьи лизингополучатели относят</w:t>
      </w:r>
      <w:r w:rsidRPr="005B212B">
        <w:rPr>
          <w:rFonts w:ascii="Times New Roman" w:eastAsia="Times New Roman" w:hAnsi="Times New Roman" w:cs="Times New Roman"/>
          <w:sz w:val="26"/>
          <w:szCs w:val="26"/>
        </w:rPr>
        <w:softHyphen/>
        <w:t>ся к предприятиям реального сектора экономики.</w:t>
      </w:r>
    </w:p>
    <w:p w:rsidR="004B4296" w:rsidRDefault="004B4296" w:rsidP="005B212B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96" w:rsidRDefault="004B4296" w:rsidP="005B212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уважением,</w:t>
      </w:r>
    </w:p>
    <w:p w:rsidR="004B4296" w:rsidRDefault="004B4296" w:rsidP="005B212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105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598"/>
        <w:gridCol w:w="2542"/>
        <w:gridCol w:w="2965"/>
      </w:tblGrid>
      <w:tr w:rsidR="004B4296" w:rsidTr="000C6906">
        <w:trPr>
          <w:trHeight w:val="1175"/>
        </w:trPr>
        <w:tc>
          <w:tcPr>
            <w:tcW w:w="4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296" w:rsidRDefault="004B4296" w:rsidP="005B212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B4296" w:rsidRDefault="004B4296" w:rsidP="005B212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Президент Ассоциации «Россия»</w:t>
            </w:r>
          </w:p>
          <w:p w:rsidR="004B4296" w:rsidRDefault="004B4296" w:rsidP="005B212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296" w:rsidRDefault="004B4296" w:rsidP="005B212B">
            <w:pPr>
              <w:spacing w:after="120"/>
              <w:ind w:firstLine="7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296" w:rsidRDefault="004B4296" w:rsidP="005B212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B4296" w:rsidRDefault="004B4296" w:rsidP="005B212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А.Г. Аксаков</w:t>
            </w:r>
          </w:p>
        </w:tc>
      </w:tr>
    </w:tbl>
    <w:p w:rsidR="004B4296" w:rsidRDefault="004B4296" w:rsidP="004B4296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96" w:rsidRDefault="004B4296" w:rsidP="004B4296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96" w:rsidRDefault="004B4296" w:rsidP="004B4296">
      <w:pPr>
        <w:pStyle w:val="Defaul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ндреева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М.В.</w:t>
      </w:r>
    </w:p>
    <w:p w:rsidR="00DA56AB" w:rsidRDefault="004B4296" w:rsidP="005B212B">
      <w:pPr>
        <w:pStyle w:val="Default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(495)785-29-90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113</w:t>
      </w:r>
    </w:p>
    <w:sectPr w:rsidR="00DA56AB" w:rsidSect="00DA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FreeSe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AC2"/>
    <w:multiLevelType w:val="hybridMultilevel"/>
    <w:tmpl w:val="3FB8ED94"/>
    <w:lvl w:ilvl="0" w:tplc="D974B2BA">
      <w:start w:val="1"/>
      <w:numFmt w:val="decimal"/>
      <w:lvlText w:val="%1."/>
      <w:lvlJc w:val="left"/>
      <w:pPr>
        <w:ind w:left="1792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4296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6906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1E20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296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212B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414C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3362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3BAD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7741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6752A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296"/>
    <w:pPr>
      <w:autoSpaceDE w:val="0"/>
      <w:autoSpaceDN w:val="0"/>
      <w:adjustRightInd w:val="0"/>
      <w:spacing w:after="0" w:line="240" w:lineRule="auto"/>
    </w:pPr>
    <w:rPr>
      <w:rFonts w:ascii="FreeSetC" w:hAnsi="FreeSetC" w:cs="FreeSet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4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543</Words>
  <Characters>3101</Characters>
  <Application>Microsoft Office Word</Application>
  <DocSecurity>0</DocSecurity>
  <Lines>25</Lines>
  <Paragraphs>7</Paragraphs>
  <ScaleCrop>false</ScaleCrop>
  <Company>Pirated Aliance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10</cp:revision>
  <dcterms:created xsi:type="dcterms:W3CDTF">2013-12-24T12:13:00Z</dcterms:created>
  <dcterms:modified xsi:type="dcterms:W3CDTF">2013-12-24T13:12:00Z</dcterms:modified>
</cp:coreProperties>
</file>