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095B0" w14:textId="77777777" w:rsidR="00886F3E" w:rsidRPr="00C77CE6" w:rsidRDefault="00886F3E" w:rsidP="00C77C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77CE6">
        <w:rPr>
          <w:rFonts w:ascii="Times New Roman" w:hAnsi="Times New Roman" w:cs="Times New Roman"/>
          <w:sz w:val="28"/>
          <w:szCs w:val="24"/>
        </w:rPr>
        <w:t>Приложение</w:t>
      </w:r>
    </w:p>
    <w:p w14:paraId="7AAB7380" w14:textId="77777777" w:rsidR="00886F3E" w:rsidRDefault="00886F3E" w:rsidP="00531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E7AEB5D" w14:textId="77777777" w:rsidR="001A321F" w:rsidRPr="00531703" w:rsidRDefault="001A321F" w:rsidP="00531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1703">
        <w:rPr>
          <w:rFonts w:ascii="Times New Roman" w:hAnsi="Times New Roman" w:cs="Times New Roman"/>
          <w:b/>
          <w:sz w:val="28"/>
          <w:szCs w:val="24"/>
        </w:rPr>
        <w:t xml:space="preserve">Ответы на вопросы участников Ассоциации банков России </w:t>
      </w:r>
      <w:r w:rsidR="00531703">
        <w:rPr>
          <w:rFonts w:ascii="Times New Roman" w:hAnsi="Times New Roman" w:cs="Times New Roman"/>
          <w:b/>
          <w:sz w:val="28"/>
          <w:szCs w:val="24"/>
        </w:rPr>
        <w:br/>
      </w:r>
      <w:r w:rsidRPr="00531703">
        <w:rPr>
          <w:rFonts w:ascii="Times New Roman" w:hAnsi="Times New Roman" w:cs="Times New Roman"/>
          <w:b/>
          <w:sz w:val="28"/>
          <w:szCs w:val="24"/>
        </w:rPr>
        <w:t>по использованию электронных форм СТО БР БФБО-1.5-2023</w:t>
      </w:r>
    </w:p>
    <w:p w14:paraId="6CA41DFB" w14:textId="77777777" w:rsidR="00531703" w:rsidRPr="00531703" w:rsidRDefault="00531703" w:rsidP="0053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32" w:type="dxa"/>
        <w:tblLook w:val="04A0" w:firstRow="1" w:lastRow="0" w:firstColumn="1" w:lastColumn="0" w:noHBand="0" w:noVBand="1"/>
      </w:tblPr>
      <w:tblGrid>
        <w:gridCol w:w="988"/>
        <w:gridCol w:w="6804"/>
        <w:gridCol w:w="7040"/>
      </w:tblGrid>
      <w:tr w:rsidR="001A321F" w:rsidRPr="00DD20FD" w14:paraId="157D42CD" w14:textId="77777777" w:rsidTr="002C5070">
        <w:tc>
          <w:tcPr>
            <w:tcW w:w="988" w:type="dxa"/>
            <w:shd w:val="clear" w:color="auto" w:fill="E7E6E6" w:themeFill="background2"/>
          </w:tcPr>
          <w:p w14:paraId="6F1F2629" w14:textId="77777777" w:rsidR="001A321F" w:rsidRDefault="001A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E7E6E6" w:themeFill="background2"/>
          </w:tcPr>
          <w:p w14:paraId="1907D607" w14:textId="77777777" w:rsidR="001A321F" w:rsidRPr="00531703" w:rsidRDefault="001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03">
              <w:rPr>
                <w:rFonts w:ascii="Times New Roman" w:hAnsi="Times New Roman" w:cs="Times New Roman"/>
                <w:sz w:val="24"/>
                <w:szCs w:val="24"/>
              </w:rPr>
              <w:t>Вопросы от Ассоциации банков России</w:t>
            </w:r>
          </w:p>
        </w:tc>
        <w:tc>
          <w:tcPr>
            <w:tcW w:w="7040" w:type="dxa"/>
            <w:shd w:val="clear" w:color="auto" w:fill="E7E6E6" w:themeFill="background2"/>
          </w:tcPr>
          <w:p w14:paraId="5CAA8A01" w14:textId="77777777" w:rsidR="001A321F" w:rsidRPr="00531703" w:rsidRDefault="001A321F" w:rsidP="001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03">
              <w:rPr>
                <w:rFonts w:ascii="Times New Roman" w:hAnsi="Times New Roman" w:cs="Times New Roman"/>
                <w:sz w:val="24"/>
                <w:szCs w:val="24"/>
              </w:rPr>
              <w:t>Ответы ДИБ Банка России</w:t>
            </w:r>
          </w:p>
        </w:tc>
      </w:tr>
      <w:tr w:rsidR="00B32F7B" w:rsidRPr="00DD20FD" w14:paraId="3FDFCED2" w14:textId="77777777" w:rsidTr="002C5070">
        <w:tc>
          <w:tcPr>
            <w:tcW w:w="988" w:type="dxa"/>
          </w:tcPr>
          <w:p w14:paraId="01785E4F" w14:textId="77777777" w:rsidR="00B32F7B" w:rsidRPr="00DD20FD" w:rsidRDefault="00F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4" w:type="dxa"/>
            <w:gridSpan w:val="2"/>
          </w:tcPr>
          <w:p w14:paraId="01C6BA25" w14:textId="77777777" w:rsidR="00B32F7B" w:rsidRPr="00DD20FD" w:rsidRDefault="00B3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FD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вопросы:</w:t>
            </w:r>
          </w:p>
        </w:tc>
      </w:tr>
      <w:tr w:rsidR="00B32F7B" w:rsidRPr="00DD20FD" w14:paraId="65E3985E" w14:textId="77777777" w:rsidTr="002C5070">
        <w:tc>
          <w:tcPr>
            <w:tcW w:w="988" w:type="dxa"/>
          </w:tcPr>
          <w:p w14:paraId="080E282B" w14:textId="77777777" w:rsidR="00B32F7B" w:rsidRPr="00DD20FD" w:rsidRDefault="00F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844" w:type="dxa"/>
            <w:gridSpan w:val="2"/>
          </w:tcPr>
          <w:p w14:paraId="2227A4A2" w14:textId="77777777" w:rsidR="00B32F7B" w:rsidRPr="00DD20FD" w:rsidRDefault="00B3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D20FD">
              <w:rPr>
                <w:rFonts w:ascii="Times New Roman" w:hAnsi="Times New Roman" w:cs="Times New Roman"/>
                <w:sz w:val="24"/>
                <w:szCs w:val="24"/>
              </w:rPr>
              <w:tab/>
              <w:t>В какие сроки будут готовы и доведены до кредитных организаций:</w:t>
            </w:r>
          </w:p>
        </w:tc>
      </w:tr>
      <w:tr w:rsidR="004C6927" w:rsidRPr="001D6F1C" w14:paraId="442B6E3C" w14:textId="77777777" w:rsidTr="002C5070">
        <w:tc>
          <w:tcPr>
            <w:tcW w:w="988" w:type="dxa"/>
          </w:tcPr>
          <w:p w14:paraId="67592CDB" w14:textId="77777777" w:rsidR="004C6927" w:rsidRPr="00DD20FD" w:rsidRDefault="00F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804" w:type="dxa"/>
          </w:tcPr>
          <w:p w14:paraId="631ABE2D" w14:textId="77777777" w:rsidR="004C6927" w:rsidRPr="00DD20FD" w:rsidRDefault="004C6927" w:rsidP="00C6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FD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ресурсы АСОИ </w:t>
            </w:r>
            <w:proofErr w:type="spellStart"/>
            <w:r w:rsidRPr="00DD20FD">
              <w:rPr>
                <w:rFonts w:ascii="Times New Roman" w:hAnsi="Times New Roman" w:cs="Times New Roman"/>
                <w:sz w:val="24"/>
                <w:szCs w:val="24"/>
              </w:rPr>
              <w:t>ФинЦЕРТ</w:t>
            </w:r>
            <w:proofErr w:type="spellEnd"/>
            <w:r w:rsidRPr="00DD20FD">
              <w:rPr>
                <w:rFonts w:ascii="Times New Roman" w:hAnsi="Times New Roman" w:cs="Times New Roman"/>
                <w:sz w:val="24"/>
                <w:szCs w:val="24"/>
              </w:rPr>
              <w:t xml:space="preserve"> (визуальные формы Личного кабинета и взаимодействие по API);</w:t>
            </w:r>
          </w:p>
        </w:tc>
        <w:tc>
          <w:tcPr>
            <w:tcW w:w="7040" w:type="dxa"/>
          </w:tcPr>
          <w:p w14:paraId="13FE9E6A" w14:textId="77777777" w:rsidR="001D6F1C" w:rsidRPr="001D6F1C" w:rsidRDefault="00DD3D50" w:rsidP="001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FD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АСОИ </w:t>
            </w:r>
            <w:proofErr w:type="spellStart"/>
            <w:r w:rsidRPr="00DD20FD">
              <w:rPr>
                <w:rFonts w:ascii="Times New Roman" w:hAnsi="Times New Roman" w:cs="Times New Roman"/>
                <w:sz w:val="24"/>
                <w:szCs w:val="24"/>
              </w:rPr>
              <w:t>ФинЦЕРТ</w:t>
            </w:r>
            <w:proofErr w:type="spellEnd"/>
            <w:r w:rsidRPr="00DD2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21F">
              <w:rPr>
                <w:rFonts w:ascii="Times New Roman" w:hAnsi="Times New Roman" w:cs="Times New Roman"/>
                <w:sz w:val="24"/>
                <w:szCs w:val="24"/>
              </w:rPr>
              <w:t xml:space="preserve">в зоне опытной эксплуатации </w:t>
            </w:r>
            <w:r w:rsidR="006220FB">
              <w:rPr>
                <w:rFonts w:ascii="Times New Roman" w:hAnsi="Times New Roman" w:cs="Times New Roman"/>
                <w:sz w:val="24"/>
                <w:szCs w:val="24"/>
              </w:rPr>
              <w:t xml:space="preserve">(на «тестовых ресурсах») </w:t>
            </w:r>
            <w:r w:rsidRPr="00DD20FD">
              <w:rPr>
                <w:rFonts w:ascii="Times New Roman" w:hAnsi="Times New Roman" w:cs="Times New Roman"/>
                <w:sz w:val="24"/>
                <w:szCs w:val="24"/>
              </w:rPr>
              <w:t>появится н</w:t>
            </w:r>
            <w:r w:rsidR="00B32F7B" w:rsidRPr="00DD20F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D20FD">
              <w:rPr>
                <w:rFonts w:ascii="Times New Roman" w:hAnsi="Times New Roman" w:cs="Times New Roman"/>
                <w:sz w:val="24"/>
                <w:szCs w:val="24"/>
              </w:rPr>
              <w:t xml:space="preserve">ранее </w:t>
            </w:r>
            <w:r w:rsidR="00B32F7B" w:rsidRPr="00DD20FD">
              <w:rPr>
                <w:rFonts w:ascii="Times New Roman" w:hAnsi="Times New Roman" w:cs="Times New Roman"/>
                <w:sz w:val="24"/>
                <w:szCs w:val="24"/>
              </w:rPr>
              <w:t>второй половины лета 2023 года</w:t>
            </w:r>
            <w:r w:rsidR="00215320">
              <w:rPr>
                <w:rFonts w:ascii="Times New Roman" w:hAnsi="Times New Roman" w:cs="Times New Roman"/>
                <w:sz w:val="24"/>
                <w:szCs w:val="24"/>
              </w:rPr>
              <w:t xml:space="preserve"> (в части</w:t>
            </w:r>
            <w:r w:rsidR="001D6F1C">
              <w:rPr>
                <w:rFonts w:ascii="Times New Roman" w:hAnsi="Times New Roman" w:cs="Times New Roman"/>
                <w:sz w:val="24"/>
                <w:szCs w:val="24"/>
              </w:rPr>
              <w:t xml:space="preserve"> отладки работы с электронными формами: </w:t>
            </w:r>
            <w:r w:rsidR="001D6F1C" w:rsidRPr="001D6F1C">
              <w:rPr>
                <w:rFonts w:ascii="Times New Roman" w:hAnsi="Times New Roman" w:cs="Times New Roman"/>
                <w:sz w:val="24"/>
                <w:szCs w:val="24"/>
              </w:rPr>
              <w:t>NTF_OWC_SNPS, NTF_OWC_OEP, NTF_OWC_OFP</w:t>
            </w:r>
            <w:r w:rsidR="001D6F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A1008B9" w14:textId="77777777" w:rsidR="006F3775" w:rsidRPr="001D6F1C" w:rsidRDefault="001D6F1C" w:rsidP="001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</w:t>
            </w:r>
            <w:r w:rsidRPr="001D6F1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D6F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OWC</w:t>
            </w:r>
            <w:r w:rsidRPr="001D6F1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D6F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Identification</w:t>
            </w:r>
            <w:r w:rsidRPr="001D6F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6F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</w:t>
            </w:r>
            <w:r w:rsidRPr="001D6F1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D6F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OWC</w:t>
            </w:r>
            <w:r w:rsidRPr="001D6F1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D6F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Identification</w:t>
            </w:r>
            <w:r w:rsidRPr="001D6F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6F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</w:t>
            </w:r>
            <w:r w:rsidRPr="001D6F1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D6F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OWC</w:t>
            </w:r>
            <w:r w:rsidRPr="001D6F1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D6F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UUID</w:t>
            </w:r>
            <w:r w:rsidRPr="001D6F1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6F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</w:t>
            </w:r>
            <w:r w:rsidRPr="001D6F1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D6F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OWC</w:t>
            </w:r>
            <w:r w:rsidRPr="001D6F1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D6F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UUID</w:t>
            </w:r>
            <w:r w:rsidRPr="001D6F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Pr="001D6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остальных</w:t>
            </w:r>
            <w:r w:rsidRPr="001D6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</w:t>
            </w:r>
            <w:r w:rsidRPr="001D6F1C">
              <w:rPr>
                <w:rFonts w:ascii="Times New Roman" w:hAnsi="Times New Roman" w:cs="Times New Roman"/>
                <w:sz w:val="24"/>
                <w:szCs w:val="24"/>
              </w:rPr>
              <w:t xml:space="preserve">форм предполагается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осуществить в 2024 году</w:t>
            </w:r>
            <w:r w:rsidRPr="001D6F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A321F" w:rsidRPr="001D6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3D50" w:rsidRPr="00DD20FD" w14:paraId="6A127029" w14:textId="77777777" w:rsidTr="002C5070">
        <w:tc>
          <w:tcPr>
            <w:tcW w:w="988" w:type="dxa"/>
          </w:tcPr>
          <w:p w14:paraId="5130C325" w14:textId="77777777" w:rsidR="00DD3D50" w:rsidRPr="00DD20FD" w:rsidRDefault="00F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844" w:type="dxa"/>
            <w:gridSpan w:val="2"/>
          </w:tcPr>
          <w:p w14:paraId="56BB49FE" w14:textId="77777777" w:rsidR="00DD3D50" w:rsidRPr="00DD20FD" w:rsidRDefault="00DD3D50" w:rsidP="00DD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FD">
              <w:rPr>
                <w:rFonts w:ascii="Times New Roman" w:hAnsi="Times New Roman" w:cs="Times New Roman"/>
                <w:sz w:val="24"/>
                <w:szCs w:val="24"/>
              </w:rPr>
              <w:t>техническая документация, реализующая новый Стандарт взаимодействия и описывающая:</w:t>
            </w:r>
          </w:p>
        </w:tc>
      </w:tr>
      <w:tr w:rsidR="004C6927" w:rsidRPr="00DD20FD" w14:paraId="2B01778B" w14:textId="77777777" w:rsidTr="002C5070">
        <w:tc>
          <w:tcPr>
            <w:tcW w:w="988" w:type="dxa"/>
          </w:tcPr>
          <w:p w14:paraId="6065BB65" w14:textId="77777777" w:rsidR="004C6927" w:rsidRPr="00DD20FD" w:rsidRDefault="00F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804" w:type="dxa"/>
          </w:tcPr>
          <w:p w14:paraId="39D2FE1D" w14:textId="77777777" w:rsidR="004C6927" w:rsidRPr="00DD20FD" w:rsidRDefault="00C67F0B" w:rsidP="00C6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FD">
              <w:rPr>
                <w:rFonts w:ascii="Times New Roman" w:hAnsi="Times New Roman" w:cs="Times New Roman"/>
                <w:sz w:val="24"/>
                <w:szCs w:val="24"/>
              </w:rPr>
              <w:t xml:space="preserve">вызовы API АСОИ </w:t>
            </w:r>
            <w:proofErr w:type="spellStart"/>
            <w:r w:rsidRPr="00DD20FD">
              <w:rPr>
                <w:rFonts w:ascii="Times New Roman" w:hAnsi="Times New Roman" w:cs="Times New Roman"/>
                <w:sz w:val="24"/>
                <w:szCs w:val="24"/>
              </w:rPr>
              <w:t>ФинЦЕРТ</w:t>
            </w:r>
            <w:proofErr w:type="spellEnd"/>
            <w:r w:rsidRPr="00DD20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040" w:type="dxa"/>
          </w:tcPr>
          <w:p w14:paraId="6E6B7201" w14:textId="77777777" w:rsidR="004C6927" w:rsidRPr="00DD20FD" w:rsidRDefault="00DD3D50" w:rsidP="00DD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FD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Pr="00DD2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API</w:t>
            </w:r>
            <w:r w:rsidRPr="00DD20FD">
              <w:rPr>
                <w:rFonts w:ascii="Times New Roman" w:hAnsi="Times New Roman" w:cs="Times New Roman"/>
                <w:sz w:val="24"/>
                <w:szCs w:val="24"/>
              </w:rPr>
              <w:t xml:space="preserve"> будет доступно после установки обновлений АСОИ </w:t>
            </w:r>
            <w:proofErr w:type="spellStart"/>
            <w:r w:rsidRPr="00DD20FD">
              <w:rPr>
                <w:rFonts w:ascii="Times New Roman" w:hAnsi="Times New Roman" w:cs="Times New Roman"/>
                <w:sz w:val="24"/>
                <w:szCs w:val="24"/>
              </w:rPr>
              <w:t>ФинЦЕРТ</w:t>
            </w:r>
            <w:proofErr w:type="spellEnd"/>
            <w:r w:rsidRPr="00DD20FD">
              <w:rPr>
                <w:rFonts w:ascii="Times New Roman" w:hAnsi="Times New Roman" w:cs="Times New Roman"/>
                <w:sz w:val="24"/>
                <w:szCs w:val="24"/>
              </w:rPr>
              <w:t xml:space="preserve"> в зоне опытной эксплуатации</w:t>
            </w:r>
            <w:r w:rsidR="001A3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5320" w:rsidRPr="00DD20FD" w14:paraId="78BCD402" w14:textId="77777777" w:rsidTr="002C5070">
        <w:tc>
          <w:tcPr>
            <w:tcW w:w="988" w:type="dxa"/>
          </w:tcPr>
          <w:p w14:paraId="7253C79D" w14:textId="77777777" w:rsidR="00215320" w:rsidRPr="00DD20FD" w:rsidRDefault="00215320" w:rsidP="00F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804" w:type="dxa"/>
          </w:tcPr>
          <w:p w14:paraId="131DD41D" w14:textId="77777777" w:rsidR="00215320" w:rsidRPr="00DD20FD" w:rsidRDefault="00215320" w:rsidP="00F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FD">
              <w:rPr>
                <w:rFonts w:ascii="Times New Roman" w:hAnsi="Times New Roman" w:cs="Times New Roman"/>
                <w:sz w:val="24"/>
                <w:szCs w:val="24"/>
              </w:rPr>
              <w:t xml:space="preserve">форматы, схемы данных запросов/ ответов/ уведомлений и электронных форм API АСОИ </w:t>
            </w:r>
            <w:proofErr w:type="spellStart"/>
            <w:r w:rsidRPr="00DD20FD">
              <w:rPr>
                <w:rFonts w:ascii="Times New Roman" w:hAnsi="Times New Roman" w:cs="Times New Roman"/>
                <w:sz w:val="24"/>
                <w:szCs w:val="24"/>
              </w:rPr>
              <w:t>ФинЦЕРТ</w:t>
            </w:r>
            <w:proofErr w:type="spellEnd"/>
            <w:r w:rsidRPr="00DD20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040" w:type="dxa"/>
            <w:vMerge w:val="restart"/>
          </w:tcPr>
          <w:p w14:paraId="7A5F1C98" w14:textId="77777777" w:rsidR="00215320" w:rsidRPr="002C5070" w:rsidRDefault="00215320" w:rsidP="00F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FD">
              <w:rPr>
                <w:rFonts w:ascii="Times New Roman" w:hAnsi="Times New Roman" w:cs="Times New Roman"/>
                <w:sz w:val="24"/>
                <w:szCs w:val="24"/>
              </w:rPr>
              <w:t xml:space="preserve">Примеры использования </w:t>
            </w:r>
            <w:r w:rsidRPr="00DD2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API</w:t>
            </w:r>
            <w:r w:rsidRPr="00DD20FD">
              <w:rPr>
                <w:rFonts w:ascii="Times New Roman" w:hAnsi="Times New Roman" w:cs="Times New Roman"/>
                <w:sz w:val="24"/>
                <w:szCs w:val="24"/>
              </w:rPr>
              <w:t xml:space="preserve"> будут предоставлены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 информационных бюллетеней и документов на информационном портале АСОИ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ФинЦЕРТ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r w:rsidRPr="00DD20FD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установки </w:t>
            </w:r>
            <w:r w:rsidRPr="002C5070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обновлений АСОИ </w:t>
            </w:r>
            <w:proofErr w:type="spellStart"/>
            <w:r w:rsidRPr="002C5070">
              <w:rPr>
                <w:rFonts w:ascii="Times New Roman" w:hAnsi="Times New Roman" w:cs="Times New Roman"/>
                <w:sz w:val="24"/>
                <w:szCs w:val="24"/>
              </w:rPr>
              <w:t>ФинЦЕРТ</w:t>
            </w:r>
            <w:proofErr w:type="spellEnd"/>
            <w:r w:rsidRPr="002C5070">
              <w:rPr>
                <w:rFonts w:ascii="Times New Roman" w:hAnsi="Times New Roman" w:cs="Times New Roman"/>
                <w:sz w:val="24"/>
                <w:szCs w:val="24"/>
              </w:rPr>
              <w:t xml:space="preserve"> в зоне опытной эксплуатации.</w:t>
            </w:r>
          </w:p>
          <w:p w14:paraId="2DD8FF09" w14:textId="77777777" w:rsidR="00215320" w:rsidRPr="00DD20FD" w:rsidRDefault="001D6F1C" w:rsidP="001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5320" w:rsidRPr="002C5070"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 w:rsidRPr="002C5070">
              <w:rPr>
                <w:rFonts w:ascii="Times New Roman" w:hAnsi="Times New Roman" w:cs="Times New Roman"/>
                <w:sz w:val="24"/>
                <w:szCs w:val="24"/>
              </w:rPr>
              <w:t xml:space="preserve">по валидации полей </w:t>
            </w:r>
            <w:r w:rsidR="00215320" w:rsidRPr="002C5070">
              <w:rPr>
                <w:rFonts w:ascii="Times New Roman" w:hAnsi="Times New Roman" w:cs="Times New Roman"/>
                <w:sz w:val="24"/>
                <w:szCs w:val="24"/>
              </w:rPr>
              <w:t>должны быть предоставлены разработчиком вместе с описанием схем данных.</w:t>
            </w:r>
          </w:p>
        </w:tc>
      </w:tr>
      <w:tr w:rsidR="00215320" w:rsidRPr="00DD20FD" w14:paraId="411C84E1" w14:textId="77777777" w:rsidTr="002C5070">
        <w:tc>
          <w:tcPr>
            <w:tcW w:w="988" w:type="dxa"/>
          </w:tcPr>
          <w:p w14:paraId="7F1E4576" w14:textId="77777777" w:rsidR="00215320" w:rsidRPr="00DD20FD" w:rsidRDefault="00215320" w:rsidP="00F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6804" w:type="dxa"/>
          </w:tcPr>
          <w:p w14:paraId="475BC012" w14:textId="77777777" w:rsidR="00215320" w:rsidRPr="00DD20FD" w:rsidRDefault="00215320" w:rsidP="00F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FD">
              <w:rPr>
                <w:rFonts w:ascii="Times New Roman" w:hAnsi="Times New Roman" w:cs="Times New Roman"/>
                <w:sz w:val="24"/>
                <w:szCs w:val="24"/>
              </w:rPr>
              <w:t>условия заполнения и параметры валидации полей электронных форм в личном кабинете участника и в режиме взаимодействия по API;</w:t>
            </w:r>
          </w:p>
        </w:tc>
        <w:tc>
          <w:tcPr>
            <w:tcW w:w="7040" w:type="dxa"/>
            <w:vMerge/>
          </w:tcPr>
          <w:p w14:paraId="25E4444A" w14:textId="77777777" w:rsidR="00215320" w:rsidRPr="00DD20FD" w:rsidRDefault="00215320" w:rsidP="006F3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29" w:rsidRPr="00DD20FD" w14:paraId="45258732" w14:textId="77777777" w:rsidTr="002C5070">
        <w:tc>
          <w:tcPr>
            <w:tcW w:w="988" w:type="dxa"/>
          </w:tcPr>
          <w:p w14:paraId="7E2275D7" w14:textId="77777777" w:rsidR="00F80829" w:rsidRPr="00DD20FD" w:rsidRDefault="00F80829" w:rsidP="00F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6804" w:type="dxa"/>
          </w:tcPr>
          <w:p w14:paraId="0B0FAB99" w14:textId="77777777" w:rsidR="00F80829" w:rsidRPr="00DD20FD" w:rsidRDefault="00F80829" w:rsidP="00F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FD">
              <w:rPr>
                <w:rFonts w:ascii="Times New Roman" w:hAnsi="Times New Roman" w:cs="Times New Roman"/>
                <w:sz w:val="24"/>
                <w:szCs w:val="24"/>
              </w:rPr>
              <w:t>параметры оценки и порядок формирования значений для заполнения критериев легитимности операции без согласия, характеризующие:</w:t>
            </w:r>
          </w:p>
          <w:p w14:paraId="7336D509" w14:textId="77777777" w:rsidR="00F80829" w:rsidRPr="00DD20FD" w:rsidRDefault="00F80829" w:rsidP="00F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F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D20FD">
              <w:rPr>
                <w:rFonts w:ascii="Times New Roman" w:hAnsi="Times New Roman" w:cs="Times New Roman"/>
                <w:sz w:val="24"/>
                <w:szCs w:val="24"/>
              </w:rPr>
              <w:tab/>
              <w:t>плательщика;</w:t>
            </w:r>
          </w:p>
          <w:p w14:paraId="1997ACEA" w14:textId="77777777" w:rsidR="00F80829" w:rsidRPr="00DD20FD" w:rsidRDefault="00F80829" w:rsidP="00F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F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D20FD">
              <w:rPr>
                <w:rFonts w:ascii="Times New Roman" w:hAnsi="Times New Roman" w:cs="Times New Roman"/>
                <w:sz w:val="24"/>
                <w:szCs w:val="24"/>
              </w:rPr>
              <w:tab/>
              <w:t>получателя средств;</w:t>
            </w:r>
          </w:p>
          <w:p w14:paraId="6AD13D2F" w14:textId="77777777" w:rsidR="00F80829" w:rsidRPr="00DD20FD" w:rsidRDefault="00F80829" w:rsidP="00F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F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D20FD">
              <w:rPr>
                <w:rFonts w:ascii="Times New Roman" w:hAnsi="Times New Roman" w:cs="Times New Roman"/>
                <w:sz w:val="24"/>
                <w:szCs w:val="24"/>
              </w:rPr>
              <w:tab/>
              <w:t>операцию;</w:t>
            </w:r>
          </w:p>
        </w:tc>
        <w:tc>
          <w:tcPr>
            <w:tcW w:w="7040" w:type="dxa"/>
          </w:tcPr>
          <w:p w14:paraId="78252C68" w14:textId="4411E29C" w:rsidR="00F80829" w:rsidRPr="00DD20FD" w:rsidRDefault="00886F3E" w:rsidP="00CE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з</w:t>
            </w:r>
            <w:r w:rsidRPr="00EE50EA">
              <w:rPr>
                <w:rFonts w:ascii="Times New Roman" w:hAnsi="Times New Roman" w:cs="Times New Roman"/>
                <w:sz w:val="24"/>
                <w:szCs w:val="24"/>
              </w:rPr>
              <w:t>аполнени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829" w:rsidRPr="00EE50EA">
              <w:rPr>
                <w:rFonts w:ascii="Times New Roman" w:hAnsi="Times New Roman" w:cs="Times New Roman"/>
                <w:sz w:val="24"/>
                <w:szCs w:val="24"/>
              </w:rPr>
              <w:t xml:space="preserve">критериев легитимности операций без согласия клиентов на первоначальном этапе необходимо будет руководствоваться перечнем ключей, указанным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80829" w:rsidRPr="00EE50EA">
              <w:rPr>
                <w:rFonts w:ascii="Times New Roman" w:hAnsi="Times New Roman" w:cs="Times New Roman"/>
                <w:sz w:val="24"/>
                <w:szCs w:val="24"/>
              </w:rPr>
              <w:t>приложении 28 к СТО БР БФБО-1.5-2023</w:t>
            </w:r>
            <w:r w:rsidR="006F3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3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5AC">
              <w:rPr>
                <w:rFonts w:ascii="Times New Roman" w:hAnsi="Times New Roman" w:cs="Times New Roman"/>
                <w:sz w:val="24"/>
                <w:szCs w:val="24"/>
              </w:rPr>
              <w:t xml:space="preserve">В дальнейшем, </w:t>
            </w:r>
            <w:r w:rsidR="00CE75AC" w:rsidRPr="00CE75AC">
              <w:rPr>
                <w:rFonts w:ascii="Times New Roman" w:hAnsi="Times New Roman" w:cs="Times New Roman"/>
                <w:sz w:val="24"/>
                <w:szCs w:val="24"/>
              </w:rPr>
              <w:t>по мере формирования статистики и</w:t>
            </w:r>
            <w:r w:rsidR="00CE75A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основе, в том числе направляемых предложений</w:t>
            </w:r>
            <w:r w:rsidR="000138BC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дополнению перечня критериев легитимности, включенных в текущую редакцию </w:t>
            </w:r>
            <w:r w:rsidR="000138BC" w:rsidRPr="00EE50EA">
              <w:rPr>
                <w:rFonts w:ascii="Times New Roman" w:hAnsi="Times New Roman" w:cs="Times New Roman"/>
                <w:sz w:val="24"/>
                <w:szCs w:val="24"/>
              </w:rPr>
              <w:t>СТО БР БФБО-1.5-2023</w:t>
            </w:r>
            <w:r w:rsidR="00CE7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3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FAF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r w:rsidR="00CE75AC" w:rsidRPr="00CE7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FAF">
              <w:rPr>
                <w:rFonts w:ascii="Times New Roman" w:hAnsi="Times New Roman" w:cs="Times New Roman"/>
                <w:sz w:val="24"/>
                <w:szCs w:val="24"/>
              </w:rPr>
              <w:t xml:space="preserve">будут подготовлены </w:t>
            </w:r>
            <w:r w:rsidR="00CE75AC" w:rsidRPr="00CE75AC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выбору ключей в критериях</w:t>
            </w:r>
            <w:r w:rsidR="00CE7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5AC" w:rsidRPr="00CE75AC">
              <w:rPr>
                <w:rFonts w:ascii="Times New Roman" w:hAnsi="Times New Roman" w:cs="Times New Roman"/>
                <w:sz w:val="24"/>
                <w:szCs w:val="24"/>
              </w:rPr>
              <w:t>легитимности</w:t>
            </w:r>
            <w:r w:rsidR="00CE2FAF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расширение перечня критериев </w:t>
            </w:r>
            <w:r w:rsidR="000138BC">
              <w:rPr>
                <w:rFonts w:ascii="Times New Roman" w:hAnsi="Times New Roman" w:cs="Times New Roman"/>
                <w:sz w:val="24"/>
                <w:szCs w:val="24"/>
              </w:rPr>
              <w:t>в будущи</w:t>
            </w:r>
            <w:r w:rsidR="00CE2F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138BC">
              <w:rPr>
                <w:rFonts w:ascii="Times New Roman" w:hAnsi="Times New Roman" w:cs="Times New Roman"/>
                <w:sz w:val="24"/>
                <w:szCs w:val="24"/>
              </w:rPr>
              <w:t xml:space="preserve"> редакци</w:t>
            </w:r>
            <w:r w:rsidR="00CE2FAF">
              <w:rPr>
                <w:rFonts w:ascii="Times New Roman" w:hAnsi="Times New Roman" w:cs="Times New Roman"/>
                <w:sz w:val="24"/>
                <w:szCs w:val="24"/>
              </w:rPr>
              <w:t>ях стандарта</w:t>
            </w:r>
            <w:r w:rsidR="00013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829" w:rsidRPr="00DD20FD" w14:paraId="7ABC6024" w14:textId="77777777" w:rsidTr="002C5070">
        <w:tc>
          <w:tcPr>
            <w:tcW w:w="988" w:type="dxa"/>
          </w:tcPr>
          <w:p w14:paraId="4BC054EB" w14:textId="77777777" w:rsidR="00F80829" w:rsidRPr="00DD20FD" w:rsidRDefault="00F80829" w:rsidP="00F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1.2.5</w:t>
            </w:r>
          </w:p>
        </w:tc>
        <w:tc>
          <w:tcPr>
            <w:tcW w:w="6804" w:type="dxa"/>
          </w:tcPr>
          <w:p w14:paraId="2C86875A" w14:textId="77777777" w:rsidR="00F80829" w:rsidRPr="00DD20FD" w:rsidRDefault="00F80829" w:rsidP="00F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FD">
              <w:rPr>
                <w:rFonts w:ascii="Times New Roman" w:hAnsi="Times New Roman" w:cs="Times New Roman"/>
                <w:sz w:val="24"/>
                <w:szCs w:val="24"/>
              </w:rPr>
              <w:t>примеры корректно заполненных запросов и инцидентов всех типов в соответствии со Стандартом?</w:t>
            </w:r>
          </w:p>
        </w:tc>
        <w:tc>
          <w:tcPr>
            <w:tcW w:w="7040" w:type="dxa"/>
          </w:tcPr>
          <w:p w14:paraId="58100C80" w14:textId="1B3FFD79" w:rsidR="002C5070" w:rsidRPr="008D344F" w:rsidRDefault="008D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текущий момент точных сроков реализации нет. Информация о реализации примеров запросов и инцидентов всех типов в соответствии со </w:t>
            </w:r>
            <w:r w:rsidRPr="00EE50EA">
              <w:rPr>
                <w:rFonts w:ascii="Times New Roman" w:hAnsi="Times New Roman" w:cs="Times New Roman"/>
                <w:sz w:val="24"/>
                <w:szCs w:val="24"/>
              </w:rPr>
              <w:t>СТО БР БФБО-1.5-2023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 доведена до организаций финансовой сферы дополнительно.</w:t>
            </w:r>
          </w:p>
        </w:tc>
      </w:tr>
      <w:tr w:rsidR="00F80829" w:rsidRPr="00DD20FD" w14:paraId="79485DAF" w14:textId="77777777" w:rsidTr="002C5070">
        <w:tc>
          <w:tcPr>
            <w:tcW w:w="988" w:type="dxa"/>
          </w:tcPr>
          <w:p w14:paraId="27C13685" w14:textId="77777777" w:rsidR="00F80829" w:rsidRPr="00DD20FD" w:rsidRDefault="00F80829" w:rsidP="00F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4" w:type="dxa"/>
            <w:gridSpan w:val="2"/>
          </w:tcPr>
          <w:p w14:paraId="3A556675" w14:textId="77777777" w:rsidR="00F80829" w:rsidRPr="00DD20FD" w:rsidRDefault="00F80829" w:rsidP="00F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F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Организационно-технологические вопросы:</w:t>
            </w:r>
          </w:p>
        </w:tc>
      </w:tr>
      <w:tr w:rsidR="00F80829" w:rsidRPr="00DD20FD" w14:paraId="4FAD0AB3" w14:textId="77777777" w:rsidTr="002C5070">
        <w:tc>
          <w:tcPr>
            <w:tcW w:w="988" w:type="dxa"/>
          </w:tcPr>
          <w:p w14:paraId="683EF1D7" w14:textId="77777777" w:rsidR="00F80829" w:rsidRPr="00DD20FD" w:rsidRDefault="00F80829" w:rsidP="00F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844" w:type="dxa"/>
            <w:gridSpan w:val="2"/>
          </w:tcPr>
          <w:p w14:paraId="51D0BB44" w14:textId="77777777" w:rsidR="00F80829" w:rsidRPr="00DD20FD" w:rsidRDefault="00F80829" w:rsidP="00F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D20FD">
              <w:rPr>
                <w:rFonts w:ascii="Times New Roman" w:hAnsi="Times New Roman" w:cs="Times New Roman"/>
                <w:sz w:val="24"/>
                <w:szCs w:val="24"/>
              </w:rPr>
              <w:tab/>
              <w:t>Каковы сроки и условия переходного периода, в который будет применяться порядок взаимодействия как из текущей, так и из новой редакции Стандарта:</w:t>
            </w:r>
          </w:p>
        </w:tc>
      </w:tr>
      <w:tr w:rsidR="00F80829" w:rsidRPr="00DD20FD" w14:paraId="31B39DAE" w14:textId="77777777" w:rsidTr="002C5070">
        <w:tc>
          <w:tcPr>
            <w:tcW w:w="988" w:type="dxa"/>
          </w:tcPr>
          <w:p w14:paraId="3C805D8E" w14:textId="77777777" w:rsidR="00F80829" w:rsidRPr="00DD20FD" w:rsidRDefault="008E5EAE" w:rsidP="00F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804" w:type="dxa"/>
          </w:tcPr>
          <w:p w14:paraId="2391D2F9" w14:textId="77777777" w:rsidR="00F80829" w:rsidRPr="00DD20FD" w:rsidRDefault="00F80829" w:rsidP="00F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20FD">
              <w:rPr>
                <w:rFonts w:ascii="Times New Roman" w:hAnsi="Times New Roman" w:cs="Times New Roman"/>
                <w:sz w:val="24"/>
                <w:szCs w:val="24"/>
              </w:rPr>
              <w:t xml:space="preserve">для визуального интерфейса Личного кабинета участника АСОИ </w:t>
            </w:r>
            <w:proofErr w:type="spellStart"/>
            <w:r w:rsidRPr="00DD20FD">
              <w:rPr>
                <w:rFonts w:ascii="Times New Roman" w:hAnsi="Times New Roman" w:cs="Times New Roman"/>
                <w:sz w:val="24"/>
                <w:szCs w:val="24"/>
              </w:rPr>
              <w:t>ФинЦЕРТ</w:t>
            </w:r>
            <w:proofErr w:type="spellEnd"/>
            <w:r w:rsidRPr="00DD20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040" w:type="dxa"/>
          </w:tcPr>
          <w:p w14:paraId="2C5771C0" w14:textId="3A8E8271" w:rsidR="00F80829" w:rsidRPr="00DD20FD" w:rsidRDefault="00F80829" w:rsidP="00CE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Предполагается, что возможность использования новых форм по операциям без согласия</w:t>
            </w:r>
            <w:r w:rsidR="002153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C5070">
              <w:rPr>
                <w:rFonts w:ascii="Times New Roman" w:hAnsi="Times New Roman" w:cs="Times New Roman"/>
                <w:sz w:val="24"/>
                <w:szCs w:val="24"/>
              </w:rPr>
              <w:t xml:space="preserve">в части первоочередных </w:t>
            </w:r>
            <w:r w:rsidR="002C5070" w:rsidRPr="002C507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форм по </w:t>
            </w:r>
            <w:r w:rsidR="00215320" w:rsidRPr="002C507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2C5070" w:rsidRPr="002C5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15320" w:rsidRPr="002C507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2C5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070" w:rsidRPr="00EE50EA">
              <w:rPr>
                <w:rFonts w:ascii="Times New Roman" w:hAnsi="Times New Roman" w:cs="Times New Roman"/>
                <w:sz w:val="24"/>
                <w:szCs w:val="24"/>
              </w:rPr>
              <w:t>СТО БР БФБО-1.5-2023</w:t>
            </w:r>
            <w:r w:rsidR="002153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ЛКУ </w:t>
            </w:r>
            <w:r w:rsidR="006F3775">
              <w:rPr>
                <w:rFonts w:ascii="Times New Roman" w:hAnsi="Times New Roman" w:cs="Times New Roman"/>
                <w:sz w:val="24"/>
                <w:szCs w:val="24"/>
              </w:rPr>
              <w:t xml:space="preserve">АСОИ </w:t>
            </w:r>
            <w:proofErr w:type="spellStart"/>
            <w:r w:rsidR="006F3775">
              <w:rPr>
                <w:rFonts w:ascii="Times New Roman" w:hAnsi="Times New Roman" w:cs="Times New Roman"/>
                <w:sz w:val="24"/>
                <w:szCs w:val="24"/>
              </w:rPr>
              <w:t>ФинЦЕРТ</w:t>
            </w:r>
            <w:proofErr w:type="spellEnd"/>
            <w:r w:rsidR="000138BC">
              <w:rPr>
                <w:rFonts w:ascii="Times New Roman" w:hAnsi="Times New Roman" w:cs="Times New Roman"/>
                <w:sz w:val="24"/>
                <w:szCs w:val="24"/>
              </w:rPr>
              <w:t xml:space="preserve"> (зона промышленной эксплуатации)</w:t>
            </w:r>
            <w:r w:rsidR="006F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появится ориентировочно 20.10.2023</w:t>
            </w:r>
            <w:r w:rsidR="006F3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2FAF">
              <w:rPr>
                <w:rFonts w:ascii="Times New Roman" w:hAnsi="Times New Roman" w:cs="Times New Roman"/>
                <w:sz w:val="24"/>
                <w:szCs w:val="24"/>
              </w:rPr>
              <w:t xml:space="preserve"> При этом, предварительно будет проведено обновление зоны опытной эксплуатации («тестовых ресурсов») для тестирования и возможности ознакомления с новым функционалом личного кабинета</w:t>
            </w:r>
            <w:r w:rsidR="00073C04">
              <w:rPr>
                <w:rFonts w:ascii="Times New Roman" w:hAnsi="Times New Roman" w:cs="Times New Roman"/>
                <w:sz w:val="24"/>
                <w:szCs w:val="24"/>
              </w:rPr>
              <w:t xml:space="preserve"> АСОИ </w:t>
            </w:r>
            <w:proofErr w:type="spellStart"/>
            <w:r w:rsidR="00073C04">
              <w:rPr>
                <w:rFonts w:ascii="Times New Roman" w:hAnsi="Times New Roman" w:cs="Times New Roman"/>
                <w:sz w:val="24"/>
                <w:szCs w:val="24"/>
              </w:rPr>
              <w:t>ФинЦЕРТ</w:t>
            </w:r>
            <w:proofErr w:type="spellEnd"/>
            <w:r w:rsidR="00CE2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344F" w:rsidRPr="00DD20FD" w14:paraId="5DCD8C8B" w14:textId="77777777" w:rsidTr="002C5070">
        <w:tc>
          <w:tcPr>
            <w:tcW w:w="988" w:type="dxa"/>
          </w:tcPr>
          <w:p w14:paraId="52B4E843" w14:textId="77777777" w:rsidR="008D344F" w:rsidRPr="00DD20FD" w:rsidRDefault="008D344F" w:rsidP="00F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804" w:type="dxa"/>
          </w:tcPr>
          <w:p w14:paraId="013F3A32" w14:textId="77777777" w:rsidR="008D344F" w:rsidRPr="00DD20FD" w:rsidRDefault="008D344F" w:rsidP="00F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20FD">
              <w:rPr>
                <w:rFonts w:ascii="Times New Roman" w:hAnsi="Times New Roman" w:cs="Times New Roman"/>
                <w:sz w:val="24"/>
                <w:szCs w:val="24"/>
              </w:rPr>
              <w:t>для взаимодействия по API;</w:t>
            </w:r>
          </w:p>
        </w:tc>
        <w:tc>
          <w:tcPr>
            <w:tcW w:w="7040" w:type="dxa"/>
            <w:vMerge w:val="restart"/>
          </w:tcPr>
          <w:p w14:paraId="71A83A32" w14:textId="77777777" w:rsidR="008D344F" w:rsidRPr="00DD20FD" w:rsidRDefault="008D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Будет организован переходный период, в течение которого </w:t>
            </w:r>
            <w:r w:rsidR="00886F3E">
              <w:rPr>
                <w:rFonts w:ascii="Times New Roman" w:hAnsi="Times New Roman" w:cs="Times New Roman"/>
                <w:sz w:val="24"/>
                <w:szCs w:val="24"/>
              </w:rPr>
              <w:t xml:space="preserve">будут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поддерживаться старый и новый форматы обмена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344F" w:rsidRPr="00DD20FD" w14:paraId="1EDA54D9" w14:textId="77777777" w:rsidTr="002C5070">
        <w:trPr>
          <w:trHeight w:val="569"/>
        </w:trPr>
        <w:tc>
          <w:tcPr>
            <w:tcW w:w="988" w:type="dxa"/>
          </w:tcPr>
          <w:p w14:paraId="3195A9F5" w14:textId="77777777" w:rsidR="008D344F" w:rsidRPr="00DD20FD" w:rsidRDefault="008D344F" w:rsidP="008E5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6804" w:type="dxa"/>
          </w:tcPr>
          <w:p w14:paraId="55A5E056" w14:textId="77777777" w:rsidR="008D344F" w:rsidRPr="00DD20FD" w:rsidRDefault="008D344F" w:rsidP="00F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20FD">
              <w:rPr>
                <w:rFonts w:ascii="Times New Roman" w:hAnsi="Times New Roman" w:cs="Times New Roman"/>
                <w:sz w:val="24"/>
                <w:szCs w:val="24"/>
              </w:rPr>
              <w:t xml:space="preserve">для тестовых ресурсов АСОИ </w:t>
            </w:r>
            <w:proofErr w:type="spellStart"/>
            <w:r w:rsidRPr="00DD20FD">
              <w:rPr>
                <w:rFonts w:ascii="Times New Roman" w:hAnsi="Times New Roman" w:cs="Times New Roman"/>
                <w:sz w:val="24"/>
                <w:szCs w:val="24"/>
              </w:rPr>
              <w:t>ФинЦЕРТ</w:t>
            </w:r>
            <w:proofErr w:type="spellEnd"/>
            <w:r w:rsidRPr="00DD20FD">
              <w:rPr>
                <w:rFonts w:ascii="Times New Roman" w:hAnsi="Times New Roman" w:cs="Times New Roman"/>
                <w:sz w:val="24"/>
                <w:szCs w:val="24"/>
              </w:rPr>
              <w:t>, включая текущее API с текущей схемой данных (необходимо для обеспечения сопровождения текущих эксплуатационных процедур)?</w:t>
            </w:r>
          </w:p>
        </w:tc>
        <w:tc>
          <w:tcPr>
            <w:tcW w:w="7040" w:type="dxa"/>
            <w:vMerge/>
          </w:tcPr>
          <w:p w14:paraId="579C3642" w14:textId="77777777" w:rsidR="008D344F" w:rsidRPr="006F3775" w:rsidRDefault="008D344F" w:rsidP="005D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29" w:rsidRPr="00DD20FD" w14:paraId="3DBC1E03" w14:textId="77777777" w:rsidTr="002C5070">
        <w:trPr>
          <w:trHeight w:val="300"/>
        </w:trPr>
        <w:tc>
          <w:tcPr>
            <w:tcW w:w="988" w:type="dxa"/>
          </w:tcPr>
          <w:p w14:paraId="38F5DEA0" w14:textId="77777777" w:rsidR="00F80829" w:rsidRPr="00DD20FD" w:rsidRDefault="008E5EAE" w:rsidP="00F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3844" w:type="dxa"/>
            <w:gridSpan w:val="2"/>
          </w:tcPr>
          <w:p w14:paraId="4B6A7924" w14:textId="77777777" w:rsidR="00F80829" w:rsidRPr="00DD20FD" w:rsidRDefault="00F80829" w:rsidP="00F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D20FD">
              <w:rPr>
                <w:rFonts w:ascii="Times New Roman" w:hAnsi="Times New Roman" w:cs="Times New Roman"/>
                <w:sz w:val="24"/>
                <w:szCs w:val="24"/>
              </w:rPr>
              <w:tab/>
              <w:t>Каковы срок и условия перехода на взаимодействие с Банком России по предоставлению:</w:t>
            </w:r>
          </w:p>
          <w:p w14:paraId="4EB62BD3" w14:textId="77777777" w:rsidR="00F80829" w:rsidRPr="00DD20FD" w:rsidRDefault="00F80829" w:rsidP="00F80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F" w:rsidRPr="00DD20FD" w14:paraId="73C05FAA" w14:textId="77777777" w:rsidTr="002C5070">
        <w:tc>
          <w:tcPr>
            <w:tcW w:w="988" w:type="dxa"/>
          </w:tcPr>
          <w:p w14:paraId="74D82331" w14:textId="77777777" w:rsidR="008D344F" w:rsidRDefault="008D344F" w:rsidP="00F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804" w:type="dxa"/>
          </w:tcPr>
          <w:p w14:paraId="22CB014B" w14:textId="77777777" w:rsidR="008D344F" w:rsidRPr="00DD20FD" w:rsidRDefault="008D344F" w:rsidP="00F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20FD">
              <w:rPr>
                <w:rFonts w:ascii="Times New Roman" w:hAnsi="Times New Roman" w:cs="Times New Roman"/>
                <w:sz w:val="24"/>
                <w:szCs w:val="24"/>
              </w:rPr>
              <w:t>данных о случаях и (или) попытках осуществления переводов денежных средств без согласия клиента (формы данных NTF_OWC_*);</w:t>
            </w:r>
          </w:p>
        </w:tc>
        <w:tc>
          <w:tcPr>
            <w:tcW w:w="7040" w:type="dxa"/>
            <w:vMerge w:val="restart"/>
          </w:tcPr>
          <w:p w14:paraId="60FD62B3" w14:textId="2F4749B7" w:rsidR="008D344F" w:rsidRPr="00DD20FD" w:rsidRDefault="00886F3E" w:rsidP="00C0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6F3E">
              <w:rPr>
                <w:rFonts w:ascii="Times New Roman" w:hAnsi="Times New Roman" w:cs="Times New Roman"/>
                <w:sz w:val="24"/>
                <w:szCs w:val="24"/>
              </w:rPr>
              <w:t xml:space="preserve"> учетом имеющихся планов по поддержке старого API в части обработки запросов по операциям без согласия клиентов</w:t>
            </w:r>
            <w:r w:rsidR="002C50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6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D344F">
              <w:rPr>
                <w:rFonts w:ascii="Times New Roman" w:hAnsi="Times New Roman" w:cs="Times New Roman"/>
                <w:sz w:val="24"/>
                <w:szCs w:val="24"/>
              </w:rPr>
              <w:t xml:space="preserve">данный момент точной информации по срокам </w:t>
            </w:r>
            <w:r w:rsidR="002C5070">
              <w:rPr>
                <w:rFonts w:ascii="Times New Roman" w:hAnsi="Times New Roman" w:cs="Times New Roman"/>
                <w:sz w:val="24"/>
                <w:szCs w:val="24"/>
              </w:rPr>
              <w:t>перехода</w:t>
            </w:r>
            <w:r w:rsidR="008D344F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r w:rsidR="002153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C5070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ориентировочно, перейти </w:t>
            </w:r>
            <w:r w:rsidR="002C5070" w:rsidRPr="002C5070">
              <w:rPr>
                <w:rFonts w:ascii="Times New Roman" w:hAnsi="Times New Roman" w:cs="Times New Roman"/>
                <w:sz w:val="24"/>
                <w:szCs w:val="24"/>
              </w:rPr>
              <w:t>на новые электронные</w:t>
            </w:r>
            <w:r w:rsidR="002C5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070" w:rsidRPr="002C5070">
              <w:rPr>
                <w:rFonts w:ascii="Times New Roman" w:hAnsi="Times New Roman" w:cs="Times New Roman"/>
                <w:sz w:val="24"/>
                <w:szCs w:val="24"/>
              </w:rPr>
              <w:t>формы по направлению и обработке сведений по операциям без согласия</w:t>
            </w:r>
            <w:r w:rsidR="002C5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070" w:rsidRPr="002C5070">
              <w:rPr>
                <w:rFonts w:ascii="Times New Roman" w:hAnsi="Times New Roman" w:cs="Times New Roman"/>
                <w:sz w:val="24"/>
                <w:szCs w:val="24"/>
              </w:rPr>
              <w:t>клиентов планируется в IV квартале 2023 года</w:t>
            </w:r>
            <w:r w:rsidR="00CE2FAF">
              <w:rPr>
                <w:rFonts w:ascii="Times New Roman" w:hAnsi="Times New Roman" w:cs="Times New Roman"/>
                <w:sz w:val="24"/>
                <w:szCs w:val="24"/>
              </w:rPr>
              <w:t xml:space="preserve">, см. </w:t>
            </w:r>
            <w:r w:rsidR="00C07FE8">
              <w:rPr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r w:rsidR="00CE2FAF">
              <w:rPr>
                <w:rFonts w:ascii="Times New Roman" w:hAnsi="Times New Roman" w:cs="Times New Roman"/>
                <w:sz w:val="24"/>
                <w:szCs w:val="24"/>
              </w:rPr>
              <w:t>ответ на вопрос в п.1.1.1</w:t>
            </w:r>
            <w:r w:rsidR="002153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D3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344F" w:rsidRPr="00DD20FD" w14:paraId="17CE5CF9" w14:textId="77777777" w:rsidTr="002C5070">
        <w:tc>
          <w:tcPr>
            <w:tcW w:w="988" w:type="dxa"/>
          </w:tcPr>
          <w:p w14:paraId="3622F984" w14:textId="77777777" w:rsidR="008D344F" w:rsidRPr="00262BDB" w:rsidRDefault="008D344F" w:rsidP="00262B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04" w:type="dxa"/>
          </w:tcPr>
          <w:p w14:paraId="76CB010F" w14:textId="77777777" w:rsidR="008D344F" w:rsidRPr="00DD20FD" w:rsidRDefault="008D344F" w:rsidP="00F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FD">
              <w:rPr>
                <w:rFonts w:ascii="Times New Roman" w:hAnsi="Times New Roman" w:cs="Times New Roman"/>
                <w:sz w:val="24"/>
                <w:szCs w:val="24"/>
              </w:rPr>
              <w:t>ответов на запросы Банка России (в новом формате) - на запросы по операциям без согласия (формы данных REQ_OWC_* RESPOWC*);</w:t>
            </w:r>
          </w:p>
        </w:tc>
        <w:tc>
          <w:tcPr>
            <w:tcW w:w="7040" w:type="dxa"/>
            <w:vMerge/>
          </w:tcPr>
          <w:p w14:paraId="64F4A0EC" w14:textId="77777777" w:rsidR="008D344F" w:rsidRPr="005D5136" w:rsidRDefault="008D344F" w:rsidP="005D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29" w:rsidRPr="00DD20FD" w14:paraId="76228546" w14:textId="77777777" w:rsidTr="002C5070">
        <w:tc>
          <w:tcPr>
            <w:tcW w:w="988" w:type="dxa"/>
          </w:tcPr>
          <w:p w14:paraId="62D16AC3" w14:textId="77777777" w:rsidR="00F80829" w:rsidRPr="00DD20FD" w:rsidRDefault="008E5EAE" w:rsidP="0026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2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04" w:type="dxa"/>
          </w:tcPr>
          <w:p w14:paraId="16F99E6C" w14:textId="77777777" w:rsidR="00F80829" w:rsidRPr="00DD20FD" w:rsidRDefault="00F80829" w:rsidP="00F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FD">
              <w:rPr>
                <w:rFonts w:ascii="Times New Roman" w:hAnsi="Times New Roman" w:cs="Times New Roman"/>
                <w:sz w:val="24"/>
                <w:szCs w:val="24"/>
              </w:rPr>
              <w:t xml:space="preserve">ответов на запросы Банка России (в новом формате) в целях получения данных об операции без согласия на основании сведений о совершенных противоправных действиях от федерального органа исполнительной власти в сфере </w:t>
            </w:r>
            <w:r w:rsidRPr="00DD2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внутренних дел (формы данных REQ OWC UUID, RESPOWCUUID);</w:t>
            </w:r>
          </w:p>
        </w:tc>
        <w:tc>
          <w:tcPr>
            <w:tcW w:w="7040" w:type="dxa"/>
          </w:tcPr>
          <w:p w14:paraId="013F5813" w14:textId="77777777" w:rsidR="00F80829" w:rsidRPr="00F80829" w:rsidRDefault="005D5136" w:rsidP="008D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Указанные формы </w:t>
            </w:r>
            <w:r w:rsidR="006220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220FB" w:rsidRPr="006220FB">
              <w:rPr>
                <w:rFonts w:ascii="Times New Roman" w:hAnsi="Times New Roman" w:cs="Times New Roman"/>
                <w:sz w:val="24"/>
                <w:szCs w:val="24"/>
              </w:rPr>
              <w:t>REQ_OWC_UUID и RESP_OWC_UUID</w:t>
            </w:r>
            <w:r w:rsidR="006220F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D344F">
              <w:rPr>
                <w:rFonts w:ascii="Times New Roman" w:hAnsi="Times New Roman" w:cs="Times New Roman"/>
                <w:sz w:val="24"/>
                <w:szCs w:val="24"/>
              </w:rPr>
              <w:t>будут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внедрены в </w:t>
            </w:r>
            <w:r w:rsidR="00F80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F80829" w:rsidRPr="005D5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82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0829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829" w:rsidRPr="00DD20FD" w14:paraId="704B347A" w14:textId="77777777" w:rsidTr="002C5070">
        <w:tc>
          <w:tcPr>
            <w:tcW w:w="988" w:type="dxa"/>
          </w:tcPr>
          <w:p w14:paraId="255FCD5D" w14:textId="77777777" w:rsidR="00F80829" w:rsidRPr="00DD20FD" w:rsidRDefault="008E5EAE" w:rsidP="0026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26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04" w:type="dxa"/>
          </w:tcPr>
          <w:p w14:paraId="67561C42" w14:textId="77777777" w:rsidR="00F80829" w:rsidRPr="00DD20FD" w:rsidRDefault="00F80829" w:rsidP="00F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FD">
              <w:rPr>
                <w:rFonts w:ascii="Times New Roman" w:hAnsi="Times New Roman" w:cs="Times New Roman"/>
                <w:sz w:val="24"/>
                <w:szCs w:val="24"/>
              </w:rPr>
              <w:t>информации и ответов на запросы об инцидентах защиты информации в новом формате (формы данных *_ISI_*), об инцидентах операционной надежности в новом формате (формы данных *_ORI_*), о выявленной компьютерной атаке или уязвимости информационной безопасности (формы данных *_1ЕР_*), другим формам?</w:t>
            </w:r>
          </w:p>
        </w:tc>
        <w:tc>
          <w:tcPr>
            <w:tcW w:w="7040" w:type="dxa"/>
          </w:tcPr>
          <w:p w14:paraId="6D870802" w14:textId="77777777" w:rsidR="00F80829" w:rsidRPr="00DD20FD" w:rsidRDefault="008D344F" w:rsidP="008D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Промежуточное решение предусматривает в</w:t>
            </w:r>
            <w:r w:rsidR="00F80829" w:rsidRPr="00F80829">
              <w:rPr>
                <w:rFonts w:ascii="Times New Roman" w:hAnsi="Times New Roman" w:cs="Times New Roman"/>
                <w:sz w:val="24"/>
                <w:szCs w:val="24"/>
              </w:rPr>
              <w:t xml:space="preserve">заимодействие с </w:t>
            </w:r>
            <w:proofErr w:type="spellStart"/>
            <w:r w:rsidR="00F80829" w:rsidRPr="00F80829">
              <w:rPr>
                <w:rFonts w:ascii="Times New Roman" w:hAnsi="Times New Roman" w:cs="Times New Roman"/>
                <w:sz w:val="24"/>
                <w:szCs w:val="24"/>
              </w:rPr>
              <w:t>ФинЦЕРТ</w:t>
            </w:r>
            <w:proofErr w:type="spellEnd"/>
            <w:r w:rsidR="00F80829" w:rsidRPr="00F80829">
              <w:rPr>
                <w:rFonts w:ascii="Times New Roman" w:hAnsi="Times New Roman" w:cs="Times New Roman"/>
                <w:sz w:val="24"/>
                <w:szCs w:val="24"/>
              </w:rPr>
              <w:t xml:space="preserve"> при выявлении инцидентов защиты информации и инцидентов операционной надежности (раздел 6 СТО БР БФБО-1.5-2023) на основе </w:t>
            </w:r>
            <w:proofErr w:type="spellStart"/>
            <w:r w:rsidR="00F80829" w:rsidRPr="00F80829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="00F80829" w:rsidRPr="00F80829">
              <w:rPr>
                <w:rFonts w:ascii="Times New Roman" w:hAnsi="Times New Roman" w:cs="Times New Roman"/>
                <w:sz w:val="24"/>
                <w:szCs w:val="24"/>
              </w:rPr>
              <w:t xml:space="preserve">-форм (файлов в формате HTML), размещаемых на информационном портале АСОИ </w:t>
            </w:r>
            <w:proofErr w:type="spellStart"/>
            <w:r w:rsidR="00F80829" w:rsidRPr="00F80829">
              <w:rPr>
                <w:rFonts w:ascii="Times New Roman" w:hAnsi="Times New Roman" w:cs="Times New Roman"/>
                <w:sz w:val="24"/>
                <w:szCs w:val="24"/>
              </w:rPr>
              <w:t>ФинЦЕРТ</w:t>
            </w:r>
            <w:proofErr w:type="spellEnd"/>
            <w:r w:rsidR="00F80829" w:rsidRPr="00F80829">
              <w:rPr>
                <w:rFonts w:ascii="Times New Roman" w:hAnsi="Times New Roman" w:cs="Times New Roman"/>
                <w:sz w:val="24"/>
                <w:szCs w:val="24"/>
              </w:rPr>
              <w:t xml:space="preserve"> (portal.fincert.cbr.ru).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целевого решения в АСОИ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ФинЦЕРТ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запланирована в 2024 году.</w:t>
            </w:r>
          </w:p>
        </w:tc>
      </w:tr>
      <w:tr w:rsidR="00F80829" w:rsidRPr="00DD20FD" w14:paraId="4D26538C" w14:textId="77777777" w:rsidTr="002C5070">
        <w:tc>
          <w:tcPr>
            <w:tcW w:w="988" w:type="dxa"/>
          </w:tcPr>
          <w:p w14:paraId="102920FD" w14:textId="77777777" w:rsidR="00F80829" w:rsidRPr="00DD20FD" w:rsidRDefault="008E5EAE" w:rsidP="008E5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04" w:type="dxa"/>
          </w:tcPr>
          <w:p w14:paraId="14E33658" w14:textId="77777777" w:rsidR="00F80829" w:rsidRPr="00DD20FD" w:rsidRDefault="00F80829" w:rsidP="00F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D20FD">
              <w:rPr>
                <w:rFonts w:ascii="Times New Roman" w:hAnsi="Times New Roman" w:cs="Times New Roman"/>
                <w:sz w:val="24"/>
                <w:szCs w:val="24"/>
              </w:rPr>
              <w:tab/>
              <w:t>Какое количество запросов REQ_OWC_UUID планируется направлять в адрес кредитной организации в течение дня/ месяца?</w:t>
            </w:r>
          </w:p>
        </w:tc>
        <w:tc>
          <w:tcPr>
            <w:tcW w:w="7040" w:type="dxa"/>
          </w:tcPr>
          <w:p w14:paraId="6BA89CCA" w14:textId="2210EB5E" w:rsidR="00F80829" w:rsidRPr="00F80829" w:rsidRDefault="00F80829" w:rsidP="00F8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9">
              <w:rPr>
                <w:rFonts w:ascii="Times New Roman" w:hAnsi="Times New Roman" w:cs="Times New Roman"/>
                <w:sz w:val="24"/>
                <w:szCs w:val="24"/>
              </w:rPr>
              <w:t>Количество запросов, которые будут направляться в сторону кредитных организаций на ежедневной основе, оценить в данный момент не представляется возможным.</w:t>
            </w:r>
          </w:p>
          <w:p w14:paraId="3E93F4E2" w14:textId="03C1A2A8" w:rsidR="00F80829" w:rsidRPr="00DD20FD" w:rsidRDefault="00F80829" w:rsidP="00C3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29">
              <w:rPr>
                <w:rFonts w:ascii="Times New Roman" w:hAnsi="Times New Roman" w:cs="Times New Roman"/>
                <w:sz w:val="24"/>
                <w:szCs w:val="24"/>
              </w:rPr>
              <w:t>Вместе с тем на текущий момент общее число обращений граждан в органы МВД России по всей стране</w:t>
            </w:r>
            <w:r w:rsidR="00C34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829">
              <w:rPr>
                <w:rFonts w:ascii="Times New Roman" w:hAnsi="Times New Roman" w:cs="Times New Roman"/>
                <w:sz w:val="24"/>
                <w:szCs w:val="24"/>
              </w:rPr>
              <w:t>составляет около 2000 единиц в сутки</w:t>
            </w:r>
            <w:r w:rsidR="00622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2600CB5" w14:textId="77777777" w:rsidR="0021519E" w:rsidRPr="00886F3E" w:rsidRDefault="0021519E" w:rsidP="00C77CE6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sectPr w:rsidR="0021519E" w:rsidRPr="00886F3E" w:rsidSect="00C77CE6">
      <w:headerReference w:type="default" r:id="rId6"/>
      <w:footerReference w:type="default" r:id="rId7"/>
      <w:footerReference w:type="first" r:id="rId8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23C19" w14:textId="77777777" w:rsidR="00913B84" w:rsidRDefault="00913B84" w:rsidP="006F3775">
      <w:pPr>
        <w:spacing w:after="0" w:line="240" w:lineRule="auto"/>
      </w:pPr>
      <w:r>
        <w:separator/>
      </w:r>
    </w:p>
  </w:endnote>
  <w:endnote w:type="continuationSeparator" w:id="0">
    <w:p w14:paraId="0D447902" w14:textId="77777777" w:rsidR="00913B84" w:rsidRDefault="00913B84" w:rsidP="006F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41725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BD85345" w14:textId="77777777" w:rsidR="002C5070" w:rsidRPr="002C5070" w:rsidRDefault="002C5070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C50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C507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C50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568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C507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4FF4D1D" w14:textId="77777777" w:rsidR="002C5070" w:rsidRDefault="002C507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349C7" w14:textId="77777777" w:rsidR="002C5070" w:rsidRPr="002C5070" w:rsidRDefault="002C5070">
    <w:pPr>
      <w:pStyle w:val="a6"/>
      <w:jc w:val="right"/>
      <w:rPr>
        <w:rFonts w:ascii="Times New Roman" w:hAnsi="Times New Roman" w:cs="Times New Roman"/>
        <w:sz w:val="24"/>
        <w:szCs w:val="24"/>
      </w:rPr>
    </w:pPr>
  </w:p>
  <w:p w14:paraId="752215EE" w14:textId="77777777" w:rsidR="002C5070" w:rsidRDefault="002C50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8E371" w14:textId="77777777" w:rsidR="00913B84" w:rsidRDefault="00913B84" w:rsidP="006F3775">
      <w:pPr>
        <w:spacing w:after="0" w:line="240" w:lineRule="auto"/>
      </w:pPr>
      <w:r>
        <w:separator/>
      </w:r>
    </w:p>
  </w:footnote>
  <w:footnote w:type="continuationSeparator" w:id="0">
    <w:p w14:paraId="5E8FBC66" w14:textId="77777777" w:rsidR="00913B84" w:rsidRDefault="00913B84" w:rsidP="006F3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7887111"/>
      <w:docPartObj>
        <w:docPartGallery w:val="Page Numbers (Top of Page)"/>
        <w:docPartUnique/>
      </w:docPartObj>
    </w:sdtPr>
    <w:sdtEndPr/>
    <w:sdtContent>
      <w:p w14:paraId="637986D8" w14:textId="77777777" w:rsidR="00886F3E" w:rsidRDefault="00886F3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680">
          <w:rPr>
            <w:noProof/>
          </w:rPr>
          <w:t>2</w:t>
        </w:r>
        <w:r>
          <w:fldChar w:fldCharType="end"/>
        </w:r>
      </w:p>
    </w:sdtContent>
  </w:sdt>
  <w:p w14:paraId="4836F5D1" w14:textId="77777777" w:rsidR="00886F3E" w:rsidRDefault="00886F3E" w:rsidP="00C77CE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15A"/>
    <w:rsid w:val="000138BC"/>
    <w:rsid w:val="00051249"/>
    <w:rsid w:val="00073C04"/>
    <w:rsid w:val="00080517"/>
    <w:rsid w:val="00161179"/>
    <w:rsid w:val="001A321F"/>
    <w:rsid w:val="001D6F1C"/>
    <w:rsid w:val="0021519E"/>
    <w:rsid w:val="00215320"/>
    <w:rsid w:val="00243E78"/>
    <w:rsid w:val="00262BDB"/>
    <w:rsid w:val="002C5070"/>
    <w:rsid w:val="002E15BD"/>
    <w:rsid w:val="004C6927"/>
    <w:rsid w:val="004E0B58"/>
    <w:rsid w:val="00531703"/>
    <w:rsid w:val="005D5136"/>
    <w:rsid w:val="006220FB"/>
    <w:rsid w:val="006510DF"/>
    <w:rsid w:val="00690F8B"/>
    <w:rsid w:val="006D28A7"/>
    <w:rsid w:val="006F3775"/>
    <w:rsid w:val="00723FB2"/>
    <w:rsid w:val="007775A9"/>
    <w:rsid w:val="007A771C"/>
    <w:rsid w:val="007B5F92"/>
    <w:rsid w:val="00860B72"/>
    <w:rsid w:val="00886F3E"/>
    <w:rsid w:val="008D344F"/>
    <w:rsid w:val="008E5680"/>
    <w:rsid w:val="008E5EAE"/>
    <w:rsid w:val="00913B84"/>
    <w:rsid w:val="00B32F7B"/>
    <w:rsid w:val="00BF1559"/>
    <w:rsid w:val="00C07FE8"/>
    <w:rsid w:val="00C34100"/>
    <w:rsid w:val="00C67F0B"/>
    <w:rsid w:val="00C77CE6"/>
    <w:rsid w:val="00C83380"/>
    <w:rsid w:val="00CE2FAF"/>
    <w:rsid w:val="00CE75AC"/>
    <w:rsid w:val="00D7415A"/>
    <w:rsid w:val="00DA1525"/>
    <w:rsid w:val="00DD20FD"/>
    <w:rsid w:val="00DD3D50"/>
    <w:rsid w:val="00E23C1E"/>
    <w:rsid w:val="00EE50EA"/>
    <w:rsid w:val="00F8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ABA029"/>
  <w15:chartTrackingRefBased/>
  <w15:docId w15:val="{076003E9-2EF2-4D1F-8B61-508E37C3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3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3775"/>
  </w:style>
  <w:style w:type="paragraph" w:styleId="a6">
    <w:name w:val="footer"/>
    <w:basedOn w:val="a"/>
    <w:link w:val="a7"/>
    <w:uiPriority w:val="99"/>
    <w:unhideWhenUsed/>
    <w:rsid w:val="006F3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3775"/>
  </w:style>
  <w:style w:type="paragraph" w:styleId="a8">
    <w:name w:val="Balloon Text"/>
    <w:basedOn w:val="a"/>
    <w:link w:val="a9"/>
    <w:uiPriority w:val="99"/>
    <w:semiHidden/>
    <w:unhideWhenUsed/>
    <w:rsid w:val="00C77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7CE6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138B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138B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138B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138B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138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Колядин Дмитрий Витальевич</dc:creator>
  <cp:keywords/>
  <dc:description/>
  <cp:lastModifiedBy>Глеб Жижанов</cp:lastModifiedBy>
  <cp:revision>2</cp:revision>
  <dcterms:created xsi:type="dcterms:W3CDTF">2023-05-02T14:20:00Z</dcterms:created>
  <dcterms:modified xsi:type="dcterms:W3CDTF">2023-05-02T14:20:00Z</dcterms:modified>
</cp:coreProperties>
</file>